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8"/>
        </w:rPr>
      </w:pPr>
      <w:r>
        <w:rPr/>
        <w:pict>
          <v:group style="position:absolute;margin-left:234.960007pt;margin-top:351.599915pt;width:305.55pt;height:170.65pt;mso-position-horizontal-relative:page;mso-position-vertical-relative:page;z-index:15730176" coordorigin="4699,7032" coordsize="6111,3413">
            <v:rect style="position:absolute;left:4708;top:7041;width:6092;height:3394" filled="true" fillcolor="#b1a1c6" stroked="false">
              <v:fill type="solid"/>
            </v:rect>
            <v:shape style="position:absolute;left:9256;top:7327;width:1544;height:11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4;top:7036;width:6101;height:3404" type="#_x0000_t202" filled="false" stroked="true" strokeweight=".480011pt" strokecolor="#000000">
              <v:textbox inset="0,0,0,0">
                <w:txbxContent>
                  <w:p>
                    <w:pPr>
                      <w:spacing w:line="265" w:lineRule="exact" w:before="0"/>
                      <w:ind w:left="103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  <w:u w:val="single"/>
                      </w:rPr>
                      <w:t>Instrument à</w:t>
                    </w:r>
                    <w:r>
                      <w:rPr>
                        <w:b/>
                        <w:spacing w:val="1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>vent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La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paille à sons</w:t>
                    </w:r>
                  </w:p>
                  <w:p>
                    <w:pPr>
                      <w:spacing w:before="0"/>
                      <w:ind w:left="103" w:right="1752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2"/>
                      </w:rPr>
                      <w:t>Pour fabriquer une « paille à sons », il suffit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couper deux biseaux à l'extrémité de la paille,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 obtient ainsi une anche double, comme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pour le hautbois ou la bombarde. </w:t>
                    </w:r>
                    <w:r>
                      <w:rPr>
                        <w:b/>
                        <w:color w:val="1F497C"/>
                        <w:sz w:val="22"/>
                        <w:u w:val="single" w:color="1F497C"/>
                      </w:rPr>
                      <w:t>Pour jouer, il</w:t>
                    </w:r>
                    <w:r>
                      <w:rPr>
                        <w:b/>
                        <w:color w:val="1F497C"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color w:val="1F497C"/>
                        <w:sz w:val="22"/>
                        <w:u w:val="single" w:color="1F497C"/>
                      </w:rPr>
                      <w:t>faut</w:t>
                    </w:r>
                    <w:r>
                      <w:rPr>
                        <w:b/>
                        <w:color w:val="1F497C"/>
                        <w:spacing w:val="-2"/>
                        <w:sz w:val="22"/>
                        <w:u w:val="single" w:color="1F497C"/>
                      </w:rPr>
                      <w:t> </w:t>
                    </w:r>
                    <w:r>
                      <w:rPr>
                        <w:b/>
                        <w:color w:val="1F497C"/>
                        <w:sz w:val="22"/>
                        <w:u w:val="single" w:color="1F497C"/>
                      </w:rPr>
                      <w:t>pincer</w:t>
                    </w:r>
                    <w:r>
                      <w:rPr>
                        <w:b/>
                        <w:color w:val="1F497C"/>
                        <w:spacing w:val="-3"/>
                        <w:sz w:val="22"/>
                        <w:u w:val="single" w:color="1F497C"/>
                      </w:rPr>
                      <w:t> </w:t>
                    </w:r>
                    <w:r>
                      <w:rPr>
                        <w:b/>
                        <w:color w:val="1F497C"/>
                        <w:sz w:val="22"/>
                        <w:u w:val="single" w:color="1F497C"/>
                      </w:rPr>
                      <w:t>l'anche</w:t>
                    </w:r>
                    <w:r>
                      <w:rPr>
                        <w:b/>
                        <w:color w:val="1F497C"/>
                        <w:spacing w:val="-1"/>
                        <w:sz w:val="22"/>
                        <w:u w:val="single" w:color="1F497C"/>
                      </w:rPr>
                      <w:t> </w:t>
                    </w:r>
                    <w:r>
                      <w:rPr>
                        <w:b/>
                        <w:color w:val="1F497C"/>
                        <w:sz w:val="22"/>
                        <w:u w:val="single" w:color="1F497C"/>
                      </w:rPr>
                      <w:t>entre</w:t>
                    </w:r>
                    <w:r>
                      <w:rPr>
                        <w:b/>
                        <w:color w:val="1F497C"/>
                        <w:spacing w:val="1"/>
                        <w:sz w:val="22"/>
                        <w:u w:val="single" w:color="1F497C"/>
                      </w:rPr>
                      <w:t> </w:t>
                    </w:r>
                    <w:r>
                      <w:rPr>
                        <w:b/>
                        <w:color w:val="1F497C"/>
                        <w:sz w:val="22"/>
                        <w:u w:val="single" w:color="1F497C"/>
                      </w:rPr>
                      <w:t>ses</w:t>
                    </w:r>
                    <w:r>
                      <w:rPr>
                        <w:b/>
                        <w:color w:val="1F497C"/>
                        <w:spacing w:val="1"/>
                        <w:sz w:val="22"/>
                        <w:u w:val="single" w:color="1F497C"/>
                      </w:rPr>
                      <w:t> </w:t>
                    </w:r>
                    <w:r>
                      <w:rPr>
                        <w:b/>
                        <w:color w:val="1F497C"/>
                        <w:sz w:val="22"/>
                        <w:u w:val="single" w:color="1F497C"/>
                      </w:rPr>
                      <w:t>lèvres, et</w:t>
                    </w:r>
                    <w:r>
                      <w:rPr>
                        <w:b/>
                        <w:color w:val="1F497C"/>
                        <w:spacing w:val="-1"/>
                        <w:sz w:val="22"/>
                        <w:u w:val="single" w:color="1F497C"/>
                      </w:rPr>
                      <w:t> </w:t>
                    </w:r>
                    <w:r>
                      <w:rPr>
                        <w:b/>
                        <w:color w:val="1F497C"/>
                        <w:sz w:val="22"/>
                        <w:u w:val="single" w:color="1F497C"/>
                      </w:rPr>
                      <w:t>souffler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92" w:lineRule="exact" w:before="1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97C"/>
                        <w:sz w:val="24"/>
                        <w:u w:val="single" w:color="1F497C"/>
                      </w:rPr>
                      <w:t>Tu</w:t>
                    </w:r>
                    <w:r>
                      <w:rPr>
                        <w:color w:val="1F497C"/>
                        <w:spacing w:val="-1"/>
                        <w:sz w:val="24"/>
                        <w:u w:val="single" w:color="1F497C"/>
                      </w:rPr>
                      <w:t> </w:t>
                    </w:r>
                    <w:r>
                      <w:rPr>
                        <w:color w:val="1F497C"/>
                        <w:sz w:val="24"/>
                        <w:u w:val="single" w:color="1F497C"/>
                      </w:rPr>
                      <w:t>peux rajouter</w:t>
                    </w:r>
                    <w:r>
                      <w:rPr>
                        <w:color w:val="1F497C"/>
                        <w:spacing w:val="-3"/>
                        <w:sz w:val="24"/>
                        <w:u w:val="single" w:color="1F497C"/>
                      </w:rPr>
                      <w:t> </w:t>
                    </w:r>
                    <w:r>
                      <w:rPr>
                        <w:color w:val="1F497C"/>
                        <w:sz w:val="24"/>
                        <w:u w:val="single" w:color="1F497C"/>
                      </w:rPr>
                      <w:t>un</w:t>
                    </w:r>
                    <w:r>
                      <w:rPr>
                        <w:color w:val="1F497C"/>
                        <w:spacing w:val="3"/>
                        <w:sz w:val="24"/>
                        <w:u w:val="single" w:color="1F497C"/>
                      </w:rPr>
                      <w:t> </w:t>
                    </w:r>
                    <w:r>
                      <w:rPr>
                        <w:color w:val="1F497C"/>
                        <w:sz w:val="24"/>
                        <w:u w:val="single" w:color="1F497C"/>
                      </w:rPr>
                      <w:t>cône</w:t>
                    </w:r>
                    <w:r>
                      <w:rPr>
                        <w:color w:val="1F497C"/>
                        <w:spacing w:val="-3"/>
                        <w:sz w:val="24"/>
                        <w:u w:val="single" w:color="1F497C"/>
                      </w:rPr>
                      <w:t> </w:t>
                    </w:r>
                    <w:r>
                      <w:rPr>
                        <w:color w:val="1F497C"/>
                        <w:sz w:val="24"/>
                        <w:u w:val="single" w:color="1F497C"/>
                      </w:rPr>
                      <w:t>pour amplifier le</w:t>
                    </w:r>
                    <w:r>
                      <w:rPr>
                        <w:color w:val="1F497C"/>
                        <w:spacing w:val="-2"/>
                        <w:sz w:val="24"/>
                        <w:u w:val="single" w:color="1F497C"/>
                      </w:rPr>
                      <w:t> </w:t>
                    </w:r>
                    <w:r>
                      <w:rPr>
                        <w:color w:val="1F497C"/>
                        <w:sz w:val="24"/>
                        <w:u w:val="single" w:color="1F497C"/>
                      </w:rPr>
                      <w:t>son.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Les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cônes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peuvent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être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en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plastique,carton,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papier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glacé,</w:t>
                    </w:r>
                    <w:r>
                      <w:rPr>
                        <w:rFonts w:ascii="Arial MT" w:hAnsi="Arial MT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tout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est</w:t>
                    </w:r>
                    <w:r>
                      <w:rPr>
                        <w:rFonts w:ascii="Arial MT" w:hAnsi="Arial MT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sz w:val="20"/>
                      </w:rPr>
                      <w:t>possible.</w:t>
                    </w:r>
                  </w:p>
                  <w:p>
                    <w:pPr>
                      <w:spacing w:line="179" w:lineRule="exact" w:before="0"/>
                      <w:ind w:left="103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CC0000"/>
                        <w:sz w:val="16"/>
                      </w:rPr>
                      <w:t>Nota bene</w:t>
                    </w:r>
                    <w:r>
                      <w:rPr>
                        <w:rFonts w:ascii="Arial"/>
                        <w:b/>
                        <w:color w:val="CC0000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CC0000"/>
                        <w:sz w:val="16"/>
                      </w:rPr>
                      <w:t>:</w:t>
                    </w:r>
                  </w:p>
                  <w:p>
                    <w:pPr>
                      <w:spacing w:before="2"/>
                      <w:ind w:left="103" w:right="329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Il est possible de faire varier la hauteur des pailles à son en emboitant plusieurs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pailles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pour abaisser le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ton.</w:t>
                    </w:r>
                  </w:p>
                  <w:p>
                    <w:pPr>
                      <w:spacing w:line="183" w:lineRule="exact"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possible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également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percer un trou dans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paille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pour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jouer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deux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notes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2.797401pt;margin-top:7.513pt;width:534pt;height:13.4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24"/>
                    </w:rPr>
                  </w:pPr>
                  <w:r>
                    <w:rPr>
                      <w:rFonts w:ascii="Arial MT" w:hAnsi="Arial MT"/>
                      <w:color w:val="131313"/>
                      <w:sz w:val="24"/>
                    </w:rPr>
                    <w:t>Collège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Edmée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Varin</w:t>
                  </w:r>
                  <w:r>
                    <w:rPr>
                      <w:rFonts w:ascii="Arial MT" w:hAnsi="Arial MT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-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Musique</w:t>
                  </w:r>
                  <w:r>
                    <w:rPr>
                      <w:rFonts w:ascii="Arial MT" w:hAnsi="Arial MT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-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4ème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et</w:t>
                  </w:r>
                  <w:r>
                    <w:rPr>
                      <w:rFonts w:ascii="Arial MT" w:hAnsi="Arial MT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3ème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-</w:t>
                  </w:r>
                  <w:r>
                    <w:rPr>
                      <w:rFonts w:ascii="Arial MT" w:hAnsi="Arial MT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Continuité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pédagogique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du</w:t>
                  </w:r>
                  <w:r>
                    <w:rPr>
                      <w:rFonts w:ascii="Arial MT" w:hAnsi="Arial MT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2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au</w:t>
                  </w:r>
                  <w:r>
                    <w:rPr>
                      <w:rFonts w:ascii="Arial MT" w:hAnsi="Arial MT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5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novembre</w:t>
                  </w:r>
                  <w:r>
                    <w:rPr>
                      <w:rFonts w:ascii="Arial MT" w:hAnsi="Arial MT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 MT" w:hAnsi="Arial MT"/>
                      <w:color w:val="131313"/>
                      <w:sz w:val="24"/>
                    </w:rPr>
                    <w:t>2021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before="56"/>
        <w:ind w:left="391" w:right="0" w:firstLine="0"/>
        <w:jc w:val="left"/>
        <w:rPr>
          <w:i/>
          <w:sz w:val="22"/>
        </w:rPr>
      </w:pPr>
      <w:r>
        <w:rPr/>
        <w:pict>
          <v:rect style="position:absolute;margin-left:38.624001pt;margin-top:-1.524316pt;width:275.401pt;height:31.098pt;mso-position-horizontal-relative:page;mso-position-vertical-relative:paragraph;z-index:-15812608" filled="true" fillcolor="#ffffff" stroked="false">
            <v:fill type="solid"/>
            <w10:wrap type="none"/>
          </v:rect>
        </w:pict>
      </w:r>
      <w:r>
        <w:rPr>
          <w:i/>
          <w:sz w:val="22"/>
        </w:rPr>
        <w:t>Sylvie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Chamerois-Kolata,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CPEM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Dunkerque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Flandre</w:t>
      </w:r>
    </w:p>
    <w:p>
      <w:pPr>
        <w:spacing w:before="39"/>
        <w:ind w:left="391" w:right="0" w:firstLine="0"/>
        <w:jc w:val="left"/>
        <w:rPr>
          <w:b/>
          <w:sz w:val="22"/>
        </w:rPr>
      </w:pPr>
      <w:r>
        <w:rPr/>
        <w:pict>
          <v:group style="position:absolute;margin-left:42.599998pt;margin-top:17.583652pt;width:503.2pt;height:81.6pt;mso-position-horizontal-relative:page;mso-position-vertical-relative:paragraph;z-index:-15728640;mso-wrap-distance-left:0;mso-wrap-distance-right:0" coordorigin="852,352" coordsize="10064,1632">
            <v:rect style="position:absolute;left:861;top:361;width:10044;height:1611" filled="true" fillcolor="#ffbf00" stroked="false">
              <v:fill type="solid"/>
            </v:rect>
            <v:shape style="position:absolute;left:851;top:351;width:10064;height:1632" coordorigin="852,352" coordsize="10064,1632" path="m10915,352l10906,352,10906,361,10906,1974,862,1974,862,361,10906,361,10906,352,852,352,852,361,852,1974,852,1984,862,1984,10906,1984,10915,1984,10915,1974,10915,361,10915,352xe" filled="true" fillcolor="#000000" stroked="false">
              <v:path arrowok="t"/>
              <v:fill type="solid"/>
            </v:shape>
            <v:shape style="position:absolute;left:964;top:401;width:349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lutherie sauvage.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objets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détournés.</w:t>
                    </w:r>
                  </w:p>
                </w:txbxContent>
              </v:textbox>
              <w10:wrap type="none"/>
            </v:shape>
            <v:shape style="position:absolute;left:6885;top:401;width:15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création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sonore</w:t>
                    </w:r>
                  </w:p>
                </w:txbxContent>
              </v:textbox>
              <w10:wrap type="none"/>
            </v:shape>
            <v:shape style="position:absolute;left:964;top:654;width:9609;height:131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Fabriquer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des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instruments de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musique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(différentes familles) avec des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objets</w:t>
                    </w:r>
                    <w:r>
                      <w:rPr>
                        <w:b/>
                        <w:spacing w:val="3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détournés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:</w:t>
                    </w:r>
                  </w:p>
                  <w:p>
                    <w:pPr>
                      <w:spacing w:before="189"/>
                      <w:ind w:left="0" w:right="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1F497C"/>
                        <w:sz w:val="24"/>
                      </w:rPr>
                      <w:t>Rassemble le matériel et demande à tes parents de t’aider. Une fois l’instrument fabriqué, joues</w:t>
                    </w:r>
                    <w:r>
                      <w:rPr>
                        <w:b/>
                        <w:color w:val="1F497C"/>
                        <w:spacing w:val="-52"/>
                        <w:sz w:val="24"/>
                      </w:rPr>
                      <w:t> </w:t>
                    </w:r>
                    <w:r>
                      <w:rPr>
                        <w:b/>
                        <w:color w:val="1F497C"/>
                        <w:sz w:val="24"/>
                      </w:rPr>
                      <w:t>en comme tu le souhaites en cherchant de jolis sons. </w:t>
                    </w:r>
                    <w:r>
                      <w:rPr>
                        <w:color w:val="1F497C"/>
                        <w:sz w:val="24"/>
                      </w:rPr>
                      <w:t>L 'intérêt est d'explorer les différentes</w:t>
                    </w:r>
                    <w:r>
                      <w:rPr>
                        <w:color w:val="1F497C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F497C"/>
                        <w:sz w:val="24"/>
                      </w:rPr>
                      <w:t>sonorités</w:t>
                    </w:r>
                    <w:r>
                      <w:rPr>
                        <w:color w:val="1F497C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1F497C"/>
                        <w:sz w:val="24"/>
                      </w:rPr>
                      <w:t>produites.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99995pt;margin-top:110.343651pt;width:503.2pt;height:195.5pt;mso-position-horizontal-relative:page;mso-position-vertical-relative:paragraph;z-index:-15728128;mso-wrap-distance-left:0;mso-wrap-distance-right:0" coordorigin="852,2207" coordsize="10064,3910">
            <v:rect style="position:absolute;left:861;top:2216;width:10044;height:3888" filled="true" fillcolor="#e4dfeb" stroked="false">
              <v:fill type="solid"/>
            </v:rect>
            <v:shape style="position:absolute;left:7845;top:2725;width:3056;height:1306" type="#_x0000_t75" stroked="false">
              <v:imagedata r:id="rId6" o:title=""/>
            </v:shape>
            <v:shape style="position:absolute;left:856;top:2211;width:10054;height:3900" type="#_x0000_t202" filled="false" stroked="true" strokeweight=".480011pt" strokecolor="#000000">
              <v:textbox inset="0,0,0,0">
                <w:txbxContent>
                  <w:p>
                    <w:pPr>
                      <w:spacing w:line="292" w:lineRule="exact" w:before="0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Percussions</w:t>
                    </w:r>
                  </w:p>
                  <w:p>
                    <w:pPr>
                      <w:spacing w:before="0"/>
                      <w:ind w:left="103" w:right="336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Le guiro </w:t>
                    </w:r>
                    <w:r>
                      <w:rPr>
                        <w:sz w:val="24"/>
                      </w:rPr>
                      <w:t>est composé d'un tube creux strié, et d'un grattoir en bois.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 grattoir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peut servir à frotter, mais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aussi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à frapper.</w:t>
                    </w:r>
                  </w:p>
                  <w:p>
                    <w:pPr>
                      <w:spacing w:before="196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Pour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fabriquer</w:t>
                    </w:r>
                    <w:r>
                      <w:rPr>
                        <w:spacing w:val="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un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guiro</w:t>
                    </w:r>
                    <w:r>
                      <w:rPr>
                        <w:sz w:val="24"/>
                      </w:rPr>
                      <w:t> :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Utilise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matériau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creux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ayant une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surface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rugueuse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annelée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0"/>
                      <w:ind w:left="823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Boîte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conserve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sans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papier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0"/>
                      <w:ind w:left="823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Bouteille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d'eau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plastique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0"/>
                      <w:ind w:left="823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Gaine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électrique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0"/>
                      <w:ind w:left="823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Carton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ondulé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grattoir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peut être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(baguette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chinoise),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fait avec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d'autres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matériaux,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pleins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ou creux.</w:t>
                    </w:r>
                  </w:p>
                </w:txbxContent>
              </v:textbox>
              <v:stroke dashstyle="solid"/>
              <w10:wrap type="none"/>
            </v:shape>
            <v:shape style="position:absolute;left:969;top:5638;width:9828;height:305" type="#_x0000_t202" filled="true" fillcolor="#e4dfeb" stroked="true" strokeweight=".479965pt" strokecolor="#000000">
              <v:textbox inset="0,0,0,0">
                <w:txbxContent>
                  <w:p>
                    <w:pPr>
                      <w:spacing w:before="2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BACC6"/>
                        <w:sz w:val="24"/>
                      </w:rPr>
                      <w:t>Gratte</w:t>
                    </w:r>
                    <w:r>
                      <w:rPr>
                        <w:b/>
                        <w:color w:val="4BACC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ou</w:t>
                    </w:r>
                    <w:r>
                      <w:rPr>
                        <w:b/>
                        <w:color w:val="4BACC6"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frappe sur</w:t>
                    </w:r>
                    <w:r>
                      <w:rPr>
                        <w:b/>
                        <w:color w:val="4BACC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4BACC6"/>
                        <w:sz w:val="24"/>
                      </w:rPr>
                      <w:t>l’instrument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b/>
          <w:sz w:val="22"/>
        </w:rPr>
        <w:t>CONTINUITE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PEDAGOGIQUE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56"/>
        <w:ind w:left="391" w:right="0" w:firstLine="0"/>
        <w:jc w:val="left"/>
        <w:rPr>
          <w:b/>
          <w:sz w:val="22"/>
        </w:rPr>
      </w:pPr>
      <w:r>
        <w:rPr/>
        <w:pict>
          <v:group style="position:absolute;margin-left:28.199991pt;margin-top:-459.406403pt;width:196.2pt;height:462.25pt;mso-position-horizontal-relative:page;mso-position-vertical-relative:paragraph;z-index:15729664" coordorigin="564,-9188" coordsize="3924,9245">
            <v:rect style="position:absolute;left:571;top:-9179;width:3905;height:9224" filled="true" fillcolor="#b1a1c6" stroked="false">
              <v:fill type="solid"/>
            </v:rect>
            <v:shape style="position:absolute;left:2678;top:-9061;width:1551;height:1563" type="#_x0000_t75" stroked="false">
              <v:imagedata r:id="rId7" o:title=""/>
            </v:shape>
            <v:shape style="position:absolute;left:568;top:-9184;width:3915;height:9236" type="#_x0000_t202" filled="false" stroked="true" strokeweight=".480017pt" strokecolor="#000000">
              <v:textbox inset="0,0,0,0">
                <w:txbxContent>
                  <w:p>
                    <w:pPr>
                      <w:spacing w:line="240" w:lineRule="auto" w:before="0"/>
                      <w:ind w:left="100" w:right="2439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  <w:u w:val="single"/>
                      </w:rPr>
                      <w:t>Instrument à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>cordes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Inspirée de la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contrebasse,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la</w:t>
                    </w:r>
                  </w:p>
                  <w:p>
                    <w:pPr>
                      <w:spacing w:before="0"/>
                      <w:ind w:left="100" w:right="198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contrebassine </w:t>
                    </w:r>
                    <w:r>
                      <w:rPr>
                        <w:sz w:val="22"/>
                      </w:rPr>
                      <w:t>est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 instrument facile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 jouer,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 la</w:t>
                    </w:r>
                  </w:p>
                  <w:p>
                    <w:pPr>
                      <w:spacing w:line="240" w:lineRule="auto" w:before="0"/>
                      <w:ind w:left="100" w:right="27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sonorité surprenante. Certains groupes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très connus l'ont d'ailleurs adoptée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basse principale.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Matériel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nécessaire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:</w:t>
                    </w:r>
                  </w:p>
                  <w:p>
                    <w:pPr>
                      <w:spacing w:before="1"/>
                      <w:ind w:left="100" w:right="1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-Une grosse bassine, type poubelle noire.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Tout autre objet plastique creux peut faire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l'affaire (pourquoi pas un arrosoir ou un gros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bidon).</w:t>
                    </w:r>
                  </w:p>
                  <w:p>
                    <w:pPr>
                      <w:spacing w:line="242" w:lineRule="exact" w:before="0"/>
                      <w:ind w:left="1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-Un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manche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balai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 bois.</w:t>
                    </w:r>
                  </w:p>
                  <w:p>
                    <w:pPr>
                      <w:spacing w:before="0"/>
                      <w:ind w:left="100" w:right="4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(corde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linge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cordelette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nylon, tout dépend de la sonorité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recherchée)</w:t>
                    </w:r>
                  </w:p>
                  <w:p>
                    <w:pPr>
                      <w:spacing w:line="244" w:lineRule="exact" w:before="0"/>
                      <w:ind w:left="1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rondelle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métallique.</w:t>
                    </w: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00" w:right="2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 corde doit être fixée au milieu de 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bassine. Faire un trou au préalable, y passer</w:t>
                    </w:r>
                    <w:r>
                      <w:rPr>
                        <w:spacing w:val="-4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 corde, et faire un nœud autour de 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rondelle.</w:t>
                    </w:r>
                  </w:p>
                  <w:p>
                    <w:pPr>
                      <w:spacing w:before="0"/>
                      <w:ind w:left="100" w:right="1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manche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balai,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amovible,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doit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venir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poser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contre le rebord de la bassine. La corde sera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fixée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l'autre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extrémité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manche, soit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 un trou percé au préalable, soit autour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cheville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vissée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manche.</w:t>
                    </w:r>
                  </w:p>
                  <w:p>
                    <w:pPr>
                      <w:spacing w:before="0"/>
                      <w:ind w:left="100" w:right="19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497C"/>
                        <w:sz w:val="20"/>
                        <w:u w:val="single" w:color="1F497C"/>
                      </w:rPr>
                      <w:t>Pour jouer, il suffit de pincer la corde, et de</w:t>
                    </w:r>
                    <w:r>
                      <w:rPr>
                        <w:b/>
                        <w:color w:val="1F497C"/>
                        <w:spacing w:val="-43"/>
                        <w:sz w:val="20"/>
                      </w:rPr>
                      <w:t> </w:t>
                    </w:r>
                    <w:r>
                      <w:rPr>
                        <w:b/>
                        <w:color w:val="1F497C"/>
                        <w:sz w:val="20"/>
                        <w:u w:val="single" w:color="1F497C"/>
                      </w:rPr>
                      <w:t>tirer plus ou moins sur le manche pour</w:t>
                    </w:r>
                    <w:r>
                      <w:rPr>
                        <w:b/>
                        <w:color w:val="1F497C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1F497C"/>
                        <w:sz w:val="20"/>
                        <w:u w:val="single" w:color="1F497C"/>
                      </w:rPr>
                      <w:t>tendre la</w:t>
                    </w:r>
                    <w:r>
                      <w:rPr>
                        <w:b/>
                        <w:color w:val="1F497C"/>
                        <w:spacing w:val="1"/>
                        <w:sz w:val="20"/>
                        <w:u w:val="single" w:color="1F497C"/>
                      </w:rPr>
                      <w:t> </w:t>
                    </w:r>
                    <w:r>
                      <w:rPr>
                        <w:b/>
                        <w:color w:val="1F497C"/>
                        <w:sz w:val="20"/>
                        <w:u w:val="single" w:color="1F497C"/>
                      </w:rPr>
                      <w:t>corde</w:t>
                    </w:r>
                    <w:r>
                      <w:rPr>
                        <w:b/>
                        <w:color w:val="1F497C"/>
                        <w:sz w:val="20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240.599991pt;margin-top:-72.646408pt;width:83.280006pt;height:.600037pt;mso-position-horizontal-relative:page;mso-position-vertical-relative:paragraph;z-index:15730688" filled="true" fillcolor="#1f497c" stroked="false">
            <v:fill type="solid"/>
            <w10:wrap type="none"/>
          </v:rect>
        </w:pict>
      </w:r>
      <w:r>
        <w:rPr/>
        <w:pict>
          <v:rect style="position:absolute;margin-left:240.599991pt;margin-top:-13.966418pt;width:15.959999pt;height:.600037pt;mso-position-horizontal-relative:page;mso-position-vertical-relative:paragraph;z-index:15731200" filled="true" fillcolor="#1f497c" stroked="false">
            <v:fill type="solid"/>
            <w10:wrap type="none"/>
          </v:rect>
        </w:pict>
      </w:r>
      <w:r>
        <w:rPr/>
        <w:pict>
          <v:shape style="position:absolute;margin-left:235.199997pt;margin-top:-273.886383pt;width:305.05pt;height:276.5pt;mso-position-horizontal-relative:page;mso-position-vertical-relative:paragraph;z-index:15732224" type="#_x0000_t202" filled="false" stroked="true" strokeweight=".480011pt" strokecolor="#000000">
            <v:textbox inset="0,0,0,0">
              <w:txbxContent>
                <w:p>
                  <w:pPr>
                    <w:spacing w:line="292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Autres instruments à partir des</w:t>
                  </w:r>
                  <w:r>
                    <w:rPr>
                      <w:b/>
                      <w:spacing w:val="-5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déchets, matériaux</w:t>
                  </w:r>
                </w:p>
                <w:p>
                  <w:pPr>
                    <w:pStyle w:val="BodyText"/>
                    <w:spacing w:before="196"/>
                    <w:ind w:left="103"/>
                  </w:pPr>
                  <w:r>
                    <w:rPr>
                      <w:u w:val="single"/>
                    </w:rPr>
                    <w:t>A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partir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du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bois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spacing w:before="1"/>
                    <w:ind w:left="103" w:right="123"/>
                  </w:pPr>
                  <w:r>
                    <w:rPr>
                      <w:i/>
                    </w:rPr>
                    <w:t>Castagnettes </w:t>
                  </w:r>
                  <w:r>
                    <w:rPr/>
                    <w:t>: Coller une capsule de bière sur l’extrémité des bâtonnets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glace.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deux bâtonnets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ruban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adhésif.</w:t>
                  </w:r>
                </w:p>
                <w:p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>
                      <w:u w:val="single"/>
                    </w:rPr>
                    <w:t>A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partir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du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méta</w:t>
                  </w:r>
                  <w:r>
                    <w:rPr/>
                    <w:t>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spacing w:before="1"/>
                    <w:ind w:left="103" w:right="19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i/>
                      <w:sz w:val="20"/>
                    </w:rPr>
                    <w:t>Tambourin à deux tons</w:t>
                  </w:r>
                  <w:r>
                    <w:rPr>
                      <w:sz w:val="20"/>
                    </w:rPr>
                    <w:t>. Récupérer deux boites de conserve de deux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tailles différentes. Les solidariser avec des élastiques.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Percuter avec les</w:t>
                  </w:r>
                  <w:r>
                    <w:rPr>
                      <w:b/>
                      <w:color w:val="1F497C"/>
                      <w:spacing w:val="-44"/>
                      <w:sz w:val="20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doigts</w:t>
                  </w:r>
                  <w:r>
                    <w:rPr>
                      <w:b/>
                      <w:color w:val="1F497C"/>
                      <w:spacing w:val="-2"/>
                      <w:sz w:val="20"/>
                      <w:u w:val="single" w:color="1F497C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ou</w:t>
                  </w:r>
                  <w:r>
                    <w:rPr>
                      <w:b/>
                      <w:color w:val="1F497C"/>
                      <w:spacing w:val="-1"/>
                      <w:sz w:val="20"/>
                      <w:u w:val="single" w:color="1F497C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à l’aide</w:t>
                  </w:r>
                  <w:r>
                    <w:rPr>
                      <w:b/>
                      <w:color w:val="1F497C"/>
                      <w:spacing w:val="1"/>
                      <w:sz w:val="20"/>
                      <w:u w:val="single" w:color="1F497C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d’une</w:t>
                  </w:r>
                  <w:r>
                    <w:rPr>
                      <w:b/>
                      <w:color w:val="1F497C"/>
                      <w:spacing w:val="-1"/>
                      <w:sz w:val="20"/>
                      <w:u w:val="single" w:color="1F497C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baguette de</w:t>
                  </w:r>
                  <w:r>
                    <w:rPr>
                      <w:b/>
                      <w:color w:val="1F497C"/>
                      <w:spacing w:val="-1"/>
                      <w:sz w:val="20"/>
                      <w:u w:val="single" w:color="1F497C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bois</w:t>
                  </w:r>
                  <w:r>
                    <w:rPr>
                      <w:b/>
                      <w:color w:val="1F497C"/>
                      <w:spacing w:val="-1"/>
                      <w:sz w:val="20"/>
                      <w:u w:val="single" w:color="1F497C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ou de</w:t>
                  </w:r>
                  <w:r>
                    <w:rPr>
                      <w:b/>
                      <w:color w:val="1F497C"/>
                      <w:spacing w:val="1"/>
                      <w:sz w:val="20"/>
                      <w:u w:val="single" w:color="1F497C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métal.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line="243" w:lineRule="exact" w:before="1"/>
                    <w:ind w:left="103"/>
                  </w:pPr>
                  <w:r>
                    <w:rPr>
                      <w:u w:val="single"/>
                    </w:rPr>
                    <w:t>A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partir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du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plastique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ind w:left="103" w:right="188"/>
                    <w:rPr>
                      <w:b/>
                    </w:rPr>
                  </w:pPr>
                  <w:r>
                    <w:rPr>
                      <w:i/>
                    </w:rPr>
                    <w:t>Agitophone </w:t>
                  </w:r>
                  <w:r>
                    <w:rPr/>
                    <w:t>: A partir d’une bouteille plastique vide, découper le fond,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puis pratiquer aux ciseaux des franges de 1 cm de large environ dans le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sens longitudinal. Faites plusieurs modèles avec des franges plus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courtes (plus grave) ou plus longues (plus aigu). </w:t>
                  </w:r>
                  <w:r>
                    <w:rPr>
                      <w:b/>
                      <w:color w:val="1F497C"/>
                      <w:u w:val="single" w:color="1F497C"/>
                    </w:rPr>
                    <w:t>Jouer comme son nom</w:t>
                  </w:r>
                  <w:r>
                    <w:rPr>
                      <w:b/>
                      <w:color w:val="1F497C"/>
                      <w:spacing w:val="-44"/>
                    </w:rPr>
                    <w:t> </w:t>
                  </w:r>
                  <w:r>
                    <w:rPr>
                      <w:b/>
                      <w:color w:val="1F497C"/>
                    </w:rPr>
                    <w:t>l’indique en</w:t>
                  </w:r>
                  <w:r>
                    <w:rPr>
                      <w:b/>
                      <w:color w:val="1F497C"/>
                      <w:spacing w:val="-1"/>
                    </w:rPr>
                    <w:t> </w:t>
                  </w:r>
                  <w:r>
                    <w:rPr>
                      <w:b/>
                      <w:color w:val="1F497C"/>
                    </w:rPr>
                    <w:t>agitant.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line="243" w:lineRule="exact"/>
                    <w:ind w:left="103"/>
                    <w:jc w:val="both"/>
                  </w:pPr>
                  <w:r>
                    <w:rPr>
                      <w:u w:val="single"/>
                    </w:rPr>
                    <w:t>A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partir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de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l’air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spacing w:before="0"/>
                    <w:ind w:left="103" w:right="380" w:firstLine="0"/>
                    <w:jc w:val="both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Tubes harmoniques </w:t>
                  </w:r>
                  <w:r>
                    <w:rPr>
                      <w:sz w:val="20"/>
                    </w:rPr>
                    <w:t>: Récupérer des chutes de gaines électriques.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Les</w:t>
                  </w:r>
                  <w:r>
                    <w:rPr>
                      <w:b/>
                      <w:color w:val="1F497C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  <w:u w:val="single" w:color="1F497C"/>
                    </w:rPr>
                    <w:t>utiliser soit en soufflant soit en les faisant vivement tournoyer dans</w:t>
                  </w:r>
                  <w:r>
                    <w:rPr>
                      <w:b/>
                      <w:color w:val="1F497C"/>
                      <w:spacing w:val="-44"/>
                      <w:sz w:val="20"/>
                    </w:rPr>
                    <w:t> </w:t>
                  </w:r>
                  <w:r>
                    <w:rPr>
                      <w:b/>
                      <w:color w:val="1F497C"/>
                      <w:sz w:val="20"/>
                    </w:rPr>
                    <w:t>l’air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54.816986pt;margin-top:813.170593pt;width:83.35pt;height:13.4pt;mso-position-horizontal-relative:page;mso-position-vertical-relative:page;z-index:15733248" type="#_x0000_t202" fillcolor="#ffffff" stroked="true" strokeweight="1pt" strokecolor="#000000">
            <v:textbox inset="0,0,0,0">
              <w:txbxContent>
                <w:p>
                  <w:pPr>
                    <w:spacing w:line="268" w:lineRule="exact" w:before="0"/>
                    <w:ind w:left="0" w:right="-15" w:firstLine="0"/>
                    <w:jc w:val="lef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color w:val="131313"/>
                      <w:w w:val="99"/>
                      <w:sz w:val="24"/>
                    </w:rPr>
                    <w:t>M.Bachellereau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sz w:val="22"/>
        </w:rPr>
        <w:t>Bravo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 un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véritable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musicien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!</w:t>
      </w:r>
    </w:p>
    <w:sectPr>
      <w:type w:val="continuous"/>
      <w:pgSz w:w="11910" w:h="16840"/>
      <w:pgMar w:top="140" w:bottom="0" w:left="4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3" w:hanging="360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6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8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9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3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9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92" w:lineRule="exact"/>
      <w:ind w:left="103"/>
    </w:pPr>
    <w:rPr>
      <w:rFonts w:ascii="Calibri" w:hAnsi="Calibri" w:eastAsia="Calibri" w:cs="Calibri"/>
      <w:b/>
      <w:b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skolata</dc:creator>
  <dc:title>Microsoft Word - Fabrication d'instruments avec du matÃ©riel de recup. Differentes familles ContinuitÃ© pÃ©dagogique</dc:title>
  <dcterms:created xsi:type="dcterms:W3CDTF">2021-10-28T01:59:52Z</dcterms:created>
  <dcterms:modified xsi:type="dcterms:W3CDTF">2021-10-28T01:59:52Z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2021-10-28T00:00:00Z</vt:filetime>
  </property>
</Properties>
</file>