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819CF" w14:textId="230DAC76" w:rsidR="00BC081B" w:rsidRPr="007921F8" w:rsidRDefault="00EC40D7" w:rsidP="00EC4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bCs/>
          <w:sz w:val="20"/>
          <w:szCs w:val="20"/>
        </w:rPr>
      </w:pPr>
      <w:r w:rsidRPr="007921F8">
        <w:rPr>
          <w:rFonts w:ascii="Arial" w:hAnsi="Arial" w:cs="Arial"/>
          <w:b/>
          <w:bCs/>
          <w:sz w:val="20"/>
          <w:szCs w:val="20"/>
        </w:rPr>
        <w:t xml:space="preserve">SVT – Leçon : </w:t>
      </w:r>
      <w:r w:rsidR="000A172D">
        <w:rPr>
          <w:rFonts w:ascii="Arial" w:hAnsi="Arial" w:cs="Arial"/>
          <w:b/>
          <w:bCs/>
          <w:sz w:val="20"/>
          <w:szCs w:val="20"/>
        </w:rPr>
        <w:t>La vaccination</w:t>
      </w:r>
    </w:p>
    <w:p w14:paraId="73C991D9" w14:textId="54A753CF" w:rsidR="000A172D" w:rsidRDefault="000A172D" w:rsidP="000A172D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5265B4">
        <w:rPr>
          <w:rFonts w:ascii="Comic Sans MS" w:hAnsi="Comic Sans MS"/>
          <w:sz w:val="20"/>
          <w:szCs w:val="24"/>
        </w:rPr>
        <w:t>La vaccination est obligatoire en France pour 3 maladies : le tétanos, la poliomyélite et la diphtérie (mortelles, ou invalidantes si on survit).</w:t>
      </w:r>
      <w:r w:rsidR="003D1C42" w:rsidRPr="005265B4">
        <w:rPr>
          <w:rFonts w:ascii="Comic Sans MS" w:hAnsi="Comic Sans MS"/>
          <w:sz w:val="20"/>
          <w:szCs w:val="24"/>
        </w:rPr>
        <w:t xml:space="preserve"> Mais s</w:t>
      </w:r>
      <w:r w:rsidRPr="005265B4">
        <w:rPr>
          <w:rFonts w:ascii="Comic Sans MS" w:hAnsi="Comic Sans MS"/>
          <w:sz w:val="20"/>
          <w:szCs w:val="24"/>
        </w:rPr>
        <w:t xml:space="preserve">i on voyage dans d’autres pays, il faut se renseigner car d’autres </w:t>
      </w:r>
      <w:r w:rsidR="005265B4">
        <w:rPr>
          <w:rFonts w:ascii="Comic Sans MS" w:hAnsi="Comic Sans MS"/>
          <w:sz w:val="20"/>
          <w:szCs w:val="24"/>
        </w:rPr>
        <w:t>*</w:t>
      </w:r>
      <w:r w:rsidRPr="005265B4">
        <w:rPr>
          <w:rFonts w:ascii="Comic Sans MS" w:hAnsi="Comic Sans MS"/>
          <w:sz w:val="20"/>
          <w:szCs w:val="24"/>
        </w:rPr>
        <w:t>vaccins peuvent être obligatoires si d’autres maladies graves y sont présentes</w:t>
      </w:r>
      <w:r w:rsidR="000136D6">
        <w:rPr>
          <w:rFonts w:ascii="Comic Sans MS" w:hAnsi="Comic Sans MS"/>
          <w:sz w:val="20"/>
          <w:szCs w:val="24"/>
        </w:rPr>
        <w:t xml:space="preserve"> (typhoïde, paludisme, fièvre jaune, </w:t>
      </w:r>
      <w:r w:rsidR="005C67C8">
        <w:rPr>
          <w:rFonts w:ascii="Comic Sans MS" w:hAnsi="Comic Sans MS"/>
          <w:sz w:val="20"/>
          <w:szCs w:val="24"/>
        </w:rPr>
        <w:t>rage, ...</w:t>
      </w:r>
      <w:r w:rsidR="000136D6">
        <w:rPr>
          <w:rFonts w:ascii="Comic Sans MS" w:hAnsi="Comic Sans MS"/>
          <w:sz w:val="20"/>
          <w:szCs w:val="24"/>
        </w:rPr>
        <w:t>)</w:t>
      </w:r>
      <w:r w:rsidR="005C67C8">
        <w:rPr>
          <w:rFonts w:ascii="Comic Sans MS" w:hAnsi="Comic Sans MS"/>
          <w:sz w:val="20"/>
          <w:szCs w:val="24"/>
        </w:rPr>
        <w:t>.</w:t>
      </w:r>
    </w:p>
    <w:p w14:paraId="2270C8D5" w14:textId="77777777" w:rsidR="004C49B2" w:rsidRPr="007459C4" w:rsidRDefault="004C49B2" w:rsidP="000A172D">
      <w:pPr>
        <w:spacing w:after="0"/>
        <w:jc w:val="both"/>
        <w:rPr>
          <w:rFonts w:ascii="Comic Sans MS" w:hAnsi="Comic Sans MS"/>
          <w:color w:val="FF0000"/>
          <w:sz w:val="10"/>
          <w:szCs w:val="14"/>
        </w:rPr>
      </w:pPr>
    </w:p>
    <w:p w14:paraId="28905259" w14:textId="738A79D5" w:rsidR="005265B4" w:rsidRDefault="005265B4" w:rsidP="000A172D">
      <w:pPr>
        <w:spacing w:after="0"/>
        <w:jc w:val="both"/>
        <w:rPr>
          <w:rFonts w:ascii="Comic Sans MS" w:hAnsi="Comic Sans MS"/>
          <w:color w:val="FF0000"/>
          <w:sz w:val="20"/>
          <w:szCs w:val="24"/>
        </w:rPr>
      </w:pPr>
      <w:r w:rsidRPr="005265B4">
        <w:rPr>
          <w:rFonts w:ascii="Comic Sans MS" w:hAnsi="Comic Sans MS"/>
          <w:color w:val="FF0000"/>
          <w:sz w:val="20"/>
          <w:szCs w:val="24"/>
        </w:rPr>
        <w:t>*</w:t>
      </w:r>
      <w:r w:rsidRPr="005265B4">
        <w:rPr>
          <w:rFonts w:ascii="Comic Sans MS" w:hAnsi="Comic Sans MS"/>
          <w:color w:val="FF0000"/>
          <w:sz w:val="20"/>
          <w:szCs w:val="24"/>
          <w:u w:val="single"/>
        </w:rPr>
        <w:t>vaccin (un)</w:t>
      </w:r>
      <w:r w:rsidRPr="005265B4">
        <w:rPr>
          <w:rFonts w:ascii="Comic Sans MS" w:hAnsi="Comic Sans MS"/>
          <w:color w:val="FF0000"/>
          <w:sz w:val="20"/>
          <w:szCs w:val="24"/>
        </w:rPr>
        <w:t xml:space="preserve"> : médicament contenant un </w:t>
      </w:r>
      <w:r w:rsidR="004522D0">
        <w:rPr>
          <w:rFonts w:ascii="Comic Sans MS" w:hAnsi="Comic Sans MS"/>
          <w:color w:val="FF0000"/>
          <w:sz w:val="20"/>
          <w:szCs w:val="24"/>
        </w:rPr>
        <w:t>micro-organisme affaibli</w:t>
      </w:r>
      <w:r w:rsidR="000136D6">
        <w:rPr>
          <w:rFonts w:ascii="Comic Sans MS" w:hAnsi="Comic Sans MS"/>
          <w:color w:val="FF0000"/>
          <w:sz w:val="20"/>
          <w:szCs w:val="24"/>
        </w:rPr>
        <w:t>,</w:t>
      </w:r>
      <w:r w:rsidRPr="005265B4">
        <w:rPr>
          <w:rFonts w:ascii="Comic Sans MS" w:hAnsi="Comic Sans MS"/>
          <w:color w:val="FF0000"/>
          <w:sz w:val="20"/>
          <w:szCs w:val="24"/>
        </w:rPr>
        <w:t xml:space="preserve"> les antigènes de </w:t>
      </w:r>
      <w:r w:rsidR="004522D0">
        <w:rPr>
          <w:rFonts w:ascii="Comic Sans MS" w:hAnsi="Comic Sans MS"/>
          <w:color w:val="FF0000"/>
          <w:sz w:val="20"/>
          <w:szCs w:val="24"/>
        </w:rPr>
        <w:t>ce micro-organisme</w:t>
      </w:r>
      <w:r w:rsidRPr="005265B4">
        <w:rPr>
          <w:rFonts w:ascii="Comic Sans MS" w:hAnsi="Comic Sans MS"/>
          <w:color w:val="FF0000"/>
          <w:sz w:val="20"/>
          <w:szCs w:val="24"/>
        </w:rPr>
        <w:t>, ou encore un fragment d</w:t>
      </w:r>
      <w:r w:rsidR="000136D6">
        <w:rPr>
          <w:rFonts w:ascii="Comic Sans MS" w:hAnsi="Comic Sans MS"/>
          <w:color w:val="FF0000"/>
          <w:sz w:val="20"/>
          <w:szCs w:val="24"/>
        </w:rPr>
        <w:t>e matériel génétique</w:t>
      </w:r>
      <w:r w:rsidRPr="005265B4">
        <w:rPr>
          <w:rFonts w:ascii="Comic Sans MS" w:hAnsi="Comic Sans MS"/>
          <w:color w:val="FF0000"/>
          <w:sz w:val="20"/>
          <w:szCs w:val="24"/>
        </w:rPr>
        <w:t xml:space="preserve"> p</w:t>
      </w:r>
      <w:r w:rsidR="000136D6">
        <w:rPr>
          <w:rFonts w:ascii="Comic Sans MS" w:hAnsi="Comic Sans MS"/>
          <w:color w:val="FF0000"/>
          <w:sz w:val="20"/>
          <w:szCs w:val="24"/>
        </w:rPr>
        <w:t>ermettant de</w:t>
      </w:r>
      <w:r w:rsidRPr="005265B4">
        <w:rPr>
          <w:rFonts w:ascii="Comic Sans MS" w:hAnsi="Comic Sans MS"/>
          <w:color w:val="FF0000"/>
          <w:sz w:val="20"/>
          <w:szCs w:val="24"/>
        </w:rPr>
        <w:t xml:space="preserve"> produire l’antigène (cas du vaccin contre la Covid-19</w:t>
      </w:r>
      <w:r w:rsidR="006E1BCC">
        <w:rPr>
          <w:rFonts w:ascii="Comic Sans MS" w:hAnsi="Comic Sans MS"/>
          <w:color w:val="FF0000"/>
          <w:sz w:val="20"/>
          <w:szCs w:val="24"/>
        </w:rPr>
        <w:t xml:space="preserve">, mais aussi </w:t>
      </w:r>
      <w:r w:rsidR="005C67C8">
        <w:rPr>
          <w:rFonts w:ascii="Comic Sans MS" w:hAnsi="Comic Sans MS"/>
          <w:color w:val="FF0000"/>
          <w:sz w:val="20"/>
          <w:szCs w:val="24"/>
        </w:rPr>
        <w:t xml:space="preserve">en étude </w:t>
      </w:r>
      <w:r w:rsidR="006E1BCC">
        <w:rPr>
          <w:rFonts w:ascii="Comic Sans MS" w:hAnsi="Comic Sans MS"/>
          <w:color w:val="FF0000"/>
          <w:sz w:val="20"/>
          <w:szCs w:val="24"/>
        </w:rPr>
        <w:t>contre le Zika, la grippe, le cancer</w:t>
      </w:r>
      <w:r w:rsidRPr="005265B4">
        <w:rPr>
          <w:rFonts w:ascii="Comic Sans MS" w:hAnsi="Comic Sans MS"/>
          <w:color w:val="FF0000"/>
          <w:sz w:val="20"/>
          <w:szCs w:val="24"/>
        </w:rPr>
        <w:t xml:space="preserve">). La personne vaccinée est alors protégée contre </w:t>
      </w:r>
      <w:r w:rsidR="004522D0">
        <w:rPr>
          <w:rFonts w:ascii="Comic Sans MS" w:hAnsi="Comic Sans MS"/>
          <w:color w:val="FF0000"/>
          <w:sz w:val="20"/>
          <w:szCs w:val="24"/>
        </w:rPr>
        <w:t>ce micro-organisme, on dit qu’elle est immunisée.</w:t>
      </w:r>
    </w:p>
    <w:p w14:paraId="6C816A25" w14:textId="77777777" w:rsidR="005265B4" w:rsidRPr="007459C4" w:rsidRDefault="005265B4" w:rsidP="000A172D">
      <w:pPr>
        <w:spacing w:after="0"/>
        <w:jc w:val="both"/>
        <w:rPr>
          <w:rFonts w:ascii="Comic Sans MS" w:hAnsi="Comic Sans MS"/>
          <w:color w:val="FF0000"/>
          <w:sz w:val="10"/>
          <w:szCs w:val="14"/>
        </w:rPr>
      </w:pPr>
    </w:p>
    <w:p w14:paraId="259C89E5" w14:textId="63CCFBA0" w:rsidR="000A172D" w:rsidRPr="003D1C42" w:rsidRDefault="000A172D" w:rsidP="000A172D">
      <w:pPr>
        <w:spacing w:after="0"/>
        <w:jc w:val="both"/>
        <w:rPr>
          <w:rFonts w:ascii="Comic Sans MS" w:hAnsi="Comic Sans MS"/>
          <w:b/>
          <w:bCs/>
          <w:sz w:val="20"/>
          <w:szCs w:val="24"/>
        </w:rPr>
      </w:pPr>
      <w:r w:rsidRPr="003D1C42">
        <w:rPr>
          <w:rFonts w:ascii="Comic Sans MS" w:hAnsi="Comic Sans MS"/>
          <w:b/>
          <w:bCs/>
          <w:sz w:val="20"/>
          <w:szCs w:val="24"/>
          <w:u w:val="single"/>
        </w:rPr>
        <w:t>Objectif de la leçon</w:t>
      </w:r>
      <w:r w:rsidRPr="003D1C42">
        <w:rPr>
          <w:rFonts w:ascii="Comic Sans MS" w:hAnsi="Comic Sans MS"/>
          <w:b/>
          <w:bCs/>
          <w:sz w:val="20"/>
          <w:szCs w:val="24"/>
        </w:rPr>
        <w:t xml:space="preserve"> : comprendre le principe de la vaccination et </w:t>
      </w:r>
      <w:r w:rsidR="003D1C42" w:rsidRPr="003D1C42">
        <w:rPr>
          <w:rFonts w:ascii="Comic Sans MS" w:hAnsi="Comic Sans MS"/>
          <w:b/>
          <w:bCs/>
          <w:sz w:val="20"/>
          <w:szCs w:val="24"/>
        </w:rPr>
        <w:t xml:space="preserve">comprendre </w:t>
      </w:r>
      <w:r w:rsidRPr="003D1C42">
        <w:rPr>
          <w:rFonts w:ascii="Comic Sans MS" w:hAnsi="Comic Sans MS"/>
          <w:b/>
          <w:bCs/>
          <w:sz w:val="20"/>
          <w:szCs w:val="24"/>
        </w:rPr>
        <w:t>ses enjeux</w:t>
      </w:r>
      <w:r w:rsidR="003D1C42" w:rsidRPr="003D1C42">
        <w:rPr>
          <w:rFonts w:ascii="Comic Sans MS" w:hAnsi="Comic Sans MS"/>
          <w:b/>
          <w:bCs/>
          <w:sz w:val="20"/>
          <w:szCs w:val="24"/>
        </w:rPr>
        <w:t>.</w:t>
      </w:r>
    </w:p>
    <w:p w14:paraId="49DE1146" w14:textId="674996B3" w:rsidR="003D1C42" w:rsidRPr="007459C4" w:rsidRDefault="003D1C42" w:rsidP="000A172D">
      <w:pPr>
        <w:spacing w:after="0"/>
        <w:jc w:val="both"/>
        <w:rPr>
          <w:rFonts w:ascii="Comic Sans MS" w:hAnsi="Comic Sans MS"/>
          <w:sz w:val="10"/>
          <w:szCs w:val="14"/>
        </w:rPr>
      </w:pPr>
    </w:p>
    <w:p w14:paraId="0D273CED" w14:textId="7A425284" w:rsidR="003D1C42" w:rsidRDefault="003D1C42" w:rsidP="003D1C4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b/>
          <w:bCs/>
          <w:sz w:val="20"/>
          <w:szCs w:val="24"/>
          <w:u w:val="single"/>
        </w:rPr>
      </w:pPr>
      <w:r w:rsidRPr="003D1C42">
        <w:rPr>
          <w:rFonts w:ascii="Comic Sans MS" w:hAnsi="Comic Sans MS"/>
          <w:b/>
          <w:bCs/>
          <w:sz w:val="20"/>
          <w:szCs w:val="24"/>
          <w:u w:val="single"/>
        </w:rPr>
        <w:t>Comment fonctionne la vaccination ?</w:t>
      </w:r>
    </w:p>
    <w:p w14:paraId="5D647FDF" w14:textId="77777777" w:rsidR="004C49B2" w:rsidRPr="007459C4" w:rsidRDefault="004C49B2" w:rsidP="007459C4">
      <w:pPr>
        <w:spacing w:after="0"/>
        <w:jc w:val="both"/>
        <w:rPr>
          <w:rFonts w:ascii="Comic Sans MS" w:hAnsi="Comic Sans MS"/>
          <w:b/>
          <w:bCs/>
          <w:sz w:val="10"/>
          <w:szCs w:val="14"/>
          <w:u w:val="single"/>
        </w:rPr>
      </w:pPr>
    </w:p>
    <w:p w14:paraId="621AA4BE" w14:textId="7D0463BC" w:rsidR="003D1C42" w:rsidRPr="005265B4" w:rsidRDefault="003D1C42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5265B4">
        <w:rPr>
          <w:rFonts w:ascii="Comic Sans MS" w:hAnsi="Comic Sans MS"/>
          <w:sz w:val="20"/>
          <w:szCs w:val="24"/>
        </w:rPr>
        <w:t xml:space="preserve">La vaccination est un </w:t>
      </w:r>
      <w:r w:rsidRPr="005265B4">
        <w:rPr>
          <w:rFonts w:ascii="Comic Sans MS" w:hAnsi="Comic Sans MS"/>
          <w:b/>
          <w:bCs/>
          <w:sz w:val="20"/>
          <w:szCs w:val="24"/>
        </w:rPr>
        <w:t xml:space="preserve">traitement </w:t>
      </w:r>
      <w:r w:rsidR="00E860DB">
        <w:rPr>
          <w:rFonts w:ascii="Comic Sans MS" w:hAnsi="Comic Sans MS"/>
          <w:b/>
          <w:bCs/>
          <w:sz w:val="20"/>
          <w:szCs w:val="24"/>
        </w:rPr>
        <w:t>PREVENTIF</w:t>
      </w:r>
      <w:r w:rsidRPr="005265B4">
        <w:rPr>
          <w:rFonts w:ascii="Comic Sans MS" w:hAnsi="Comic Sans MS"/>
          <w:sz w:val="20"/>
          <w:szCs w:val="24"/>
        </w:rPr>
        <w:t xml:space="preserve"> qui consiste à </w:t>
      </w:r>
      <w:r w:rsidRPr="005265B4">
        <w:rPr>
          <w:rFonts w:ascii="Comic Sans MS" w:hAnsi="Comic Sans MS"/>
          <w:b/>
          <w:bCs/>
          <w:sz w:val="20"/>
          <w:szCs w:val="24"/>
        </w:rPr>
        <w:t>former une mémoire immunitaire</w:t>
      </w:r>
      <w:r w:rsidRPr="005265B4">
        <w:rPr>
          <w:rFonts w:ascii="Comic Sans MS" w:hAnsi="Comic Sans MS"/>
          <w:sz w:val="20"/>
          <w:szCs w:val="24"/>
        </w:rPr>
        <w:t xml:space="preserve"> contre des micro-organismes très dangereux </w:t>
      </w:r>
      <w:r w:rsidR="00E860DB">
        <w:rPr>
          <w:rFonts w:ascii="Comic Sans MS" w:hAnsi="Comic Sans MS"/>
          <w:sz w:val="20"/>
          <w:szCs w:val="24"/>
        </w:rPr>
        <w:t>AVANT</w:t>
      </w:r>
      <w:r w:rsidRPr="005265B4">
        <w:rPr>
          <w:rFonts w:ascii="Comic Sans MS" w:hAnsi="Comic Sans MS"/>
          <w:sz w:val="20"/>
          <w:szCs w:val="24"/>
        </w:rPr>
        <w:t xml:space="preserve"> un 1</w:t>
      </w:r>
      <w:r w:rsidRPr="005265B4">
        <w:rPr>
          <w:rFonts w:ascii="Comic Sans MS" w:hAnsi="Comic Sans MS"/>
          <w:sz w:val="20"/>
          <w:szCs w:val="24"/>
          <w:vertAlign w:val="superscript"/>
        </w:rPr>
        <w:t>er</w:t>
      </w:r>
      <w:r w:rsidRPr="005265B4">
        <w:rPr>
          <w:rFonts w:ascii="Comic Sans MS" w:hAnsi="Comic Sans MS"/>
          <w:sz w:val="20"/>
          <w:szCs w:val="24"/>
        </w:rPr>
        <w:t xml:space="preserve"> contact</w:t>
      </w:r>
      <w:r w:rsidR="00254EEB" w:rsidRPr="005265B4">
        <w:rPr>
          <w:rFonts w:ascii="Comic Sans MS" w:hAnsi="Comic Sans MS"/>
          <w:sz w:val="20"/>
          <w:szCs w:val="24"/>
        </w:rPr>
        <w:t xml:space="preserve"> avec eux !</w:t>
      </w:r>
    </w:p>
    <w:p w14:paraId="0014886E" w14:textId="0DD99EC6" w:rsidR="003D1C42" w:rsidRPr="005265B4" w:rsidRDefault="003D1C42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5265B4">
        <w:rPr>
          <w:rFonts w:ascii="Comic Sans MS" w:hAnsi="Comic Sans MS"/>
          <w:b/>
          <w:bCs/>
          <w:sz w:val="20"/>
          <w:szCs w:val="24"/>
        </w:rPr>
        <w:t xml:space="preserve">On injecte un microbe </w:t>
      </w:r>
      <w:r w:rsidR="004522D0">
        <w:rPr>
          <w:rFonts w:ascii="Comic Sans MS" w:hAnsi="Comic Sans MS"/>
          <w:b/>
          <w:bCs/>
          <w:sz w:val="20"/>
          <w:szCs w:val="24"/>
        </w:rPr>
        <w:t>affaibli</w:t>
      </w:r>
      <w:r w:rsidRPr="005265B4">
        <w:rPr>
          <w:rFonts w:ascii="Comic Sans MS" w:hAnsi="Comic Sans MS"/>
          <w:sz w:val="20"/>
          <w:szCs w:val="24"/>
        </w:rPr>
        <w:t xml:space="preserve"> mais dont </w:t>
      </w:r>
      <w:r w:rsidRPr="005265B4">
        <w:rPr>
          <w:rFonts w:ascii="Comic Sans MS" w:hAnsi="Comic Sans MS"/>
          <w:b/>
          <w:bCs/>
          <w:sz w:val="20"/>
          <w:szCs w:val="24"/>
        </w:rPr>
        <w:t>les antigènes déclenchent la production d'anticorps</w:t>
      </w:r>
      <w:r w:rsidRPr="005265B4">
        <w:rPr>
          <w:rFonts w:ascii="Comic Sans MS" w:hAnsi="Comic Sans MS"/>
          <w:sz w:val="20"/>
          <w:szCs w:val="24"/>
        </w:rPr>
        <w:t xml:space="preserve"> par les lymphocytes B et la formation de </w:t>
      </w:r>
      <w:r w:rsidR="004C49B2">
        <w:rPr>
          <w:rFonts w:ascii="Comic Sans MS" w:hAnsi="Comic Sans MS"/>
          <w:b/>
          <w:bCs/>
          <w:sz w:val="20"/>
          <w:szCs w:val="24"/>
        </w:rPr>
        <w:t>lymphocytes B ou de lymphocytes T</w:t>
      </w:r>
      <w:r w:rsidRPr="005265B4">
        <w:rPr>
          <w:rFonts w:ascii="Comic Sans MS" w:hAnsi="Comic Sans MS"/>
          <w:b/>
          <w:bCs/>
          <w:sz w:val="20"/>
          <w:szCs w:val="24"/>
        </w:rPr>
        <w:t xml:space="preserve"> mémoires</w:t>
      </w:r>
      <w:r w:rsidR="004C49B2">
        <w:rPr>
          <w:rFonts w:ascii="Comic Sans MS" w:hAnsi="Comic Sans MS"/>
          <w:b/>
          <w:bCs/>
          <w:sz w:val="20"/>
          <w:szCs w:val="24"/>
        </w:rPr>
        <w:t xml:space="preserve"> selon s’il s’agit d’un virus ou non</w:t>
      </w:r>
      <w:r w:rsidR="00612ED6">
        <w:rPr>
          <w:rFonts w:ascii="Comic Sans MS" w:hAnsi="Comic Sans MS"/>
          <w:sz w:val="20"/>
          <w:szCs w:val="24"/>
        </w:rPr>
        <w:t xml:space="preserve"> (</w:t>
      </w:r>
      <w:r w:rsidR="00612ED6" w:rsidRPr="006231EE">
        <w:rPr>
          <w:rFonts w:ascii="Comic Sans MS" w:hAnsi="Comic Sans MS"/>
          <w:sz w:val="20"/>
          <w:szCs w:val="24"/>
          <w:u w:val="single"/>
        </w:rPr>
        <w:t>doc.1 et doc.2</w:t>
      </w:r>
      <w:r w:rsidR="00612ED6">
        <w:rPr>
          <w:rFonts w:ascii="Comic Sans MS" w:hAnsi="Comic Sans MS"/>
          <w:sz w:val="20"/>
          <w:szCs w:val="24"/>
        </w:rPr>
        <w:t xml:space="preserve">). </w:t>
      </w:r>
      <w:r w:rsidRPr="005265B4">
        <w:rPr>
          <w:rFonts w:ascii="Comic Sans MS" w:hAnsi="Comic Sans MS"/>
          <w:sz w:val="20"/>
          <w:szCs w:val="24"/>
        </w:rPr>
        <w:t xml:space="preserve">Ces </w:t>
      </w:r>
      <w:r w:rsidRPr="005265B4">
        <w:rPr>
          <w:rFonts w:ascii="Comic Sans MS" w:hAnsi="Comic Sans MS"/>
          <w:b/>
          <w:bCs/>
          <w:sz w:val="20"/>
          <w:szCs w:val="24"/>
        </w:rPr>
        <w:t>lymphocytes mémoires</w:t>
      </w:r>
      <w:r w:rsidRPr="005265B4">
        <w:rPr>
          <w:rFonts w:ascii="Comic Sans MS" w:hAnsi="Comic Sans MS"/>
          <w:sz w:val="20"/>
          <w:szCs w:val="24"/>
        </w:rPr>
        <w:t xml:space="preserve"> ont la capacité de vivre très longtemps et de réagir plus rapidement à la présence d’un antigène</w:t>
      </w:r>
      <w:r w:rsidR="00254EEB" w:rsidRPr="005265B4">
        <w:rPr>
          <w:rFonts w:ascii="Comic Sans MS" w:hAnsi="Comic Sans MS"/>
          <w:sz w:val="20"/>
          <w:szCs w:val="24"/>
        </w:rPr>
        <w:t xml:space="preserve"> connu</w:t>
      </w:r>
      <w:r w:rsidRPr="005265B4">
        <w:rPr>
          <w:rFonts w:ascii="Comic Sans MS" w:hAnsi="Comic Sans MS"/>
          <w:sz w:val="20"/>
          <w:szCs w:val="24"/>
        </w:rPr>
        <w:t xml:space="preserve">. En cas d’un </w:t>
      </w:r>
      <w:r w:rsidRPr="005265B4">
        <w:rPr>
          <w:rFonts w:ascii="Comic Sans MS" w:hAnsi="Comic Sans MS"/>
          <w:b/>
          <w:bCs/>
          <w:sz w:val="20"/>
          <w:szCs w:val="24"/>
        </w:rPr>
        <w:t>2</w:t>
      </w:r>
      <w:r w:rsidRPr="005265B4">
        <w:rPr>
          <w:rFonts w:ascii="Comic Sans MS" w:hAnsi="Comic Sans MS"/>
          <w:b/>
          <w:bCs/>
          <w:sz w:val="20"/>
          <w:szCs w:val="24"/>
          <w:vertAlign w:val="superscript"/>
        </w:rPr>
        <w:t>ème</w:t>
      </w:r>
      <w:r w:rsidRPr="005265B4">
        <w:rPr>
          <w:rFonts w:ascii="Comic Sans MS" w:hAnsi="Comic Sans MS"/>
          <w:b/>
          <w:bCs/>
          <w:sz w:val="20"/>
          <w:szCs w:val="24"/>
        </w:rPr>
        <w:t xml:space="preserve"> contact avec le même microbe</w:t>
      </w:r>
      <w:r w:rsidRPr="005265B4">
        <w:rPr>
          <w:rFonts w:ascii="Comic Sans MS" w:hAnsi="Comic Sans MS"/>
          <w:sz w:val="20"/>
          <w:szCs w:val="24"/>
        </w:rPr>
        <w:t xml:space="preserve">, mais </w:t>
      </w:r>
      <w:r w:rsidR="004522D0">
        <w:rPr>
          <w:rFonts w:ascii="Comic Sans MS" w:hAnsi="Comic Sans MS"/>
          <w:sz w:val="20"/>
          <w:szCs w:val="24"/>
        </w:rPr>
        <w:t>dangereux</w:t>
      </w:r>
      <w:r w:rsidRPr="005265B4">
        <w:rPr>
          <w:rFonts w:ascii="Comic Sans MS" w:hAnsi="Comic Sans MS"/>
          <w:sz w:val="20"/>
          <w:szCs w:val="24"/>
        </w:rPr>
        <w:t xml:space="preserve"> cette fois, le système immunitaire réagit très rapidement et de façon </w:t>
      </w:r>
      <w:r w:rsidR="007C7005">
        <w:rPr>
          <w:rFonts w:ascii="Comic Sans MS" w:hAnsi="Comic Sans MS"/>
          <w:sz w:val="20"/>
          <w:szCs w:val="24"/>
        </w:rPr>
        <w:t xml:space="preserve">plus </w:t>
      </w:r>
      <w:r w:rsidRPr="005265B4">
        <w:rPr>
          <w:rFonts w:ascii="Comic Sans MS" w:hAnsi="Comic Sans MS"/>
          <w:sz w:val="20"/>
          <w:szCs w:val="24"/>
        </w:rPr>
        <w:t xml:space="preserve">efficace, ce qui empêchera la maladie </w:t>
      </w:r>
      <w:r w:rsidR="00254EEB" w:rsidRPr="005265B4">
        <w:rPr>
          <w:rFonts w:ascii="Comic Sans MS" w:hAnsi="Comic Sans MS"/>
          <w:sz w:val="20"/>
          <w:szCs w:val="24"/>
        </w:rPr>
        <w:t xml:space="preserve">de </w:t>
      </w:r>
      <w:r w:rsidRPr="005265B4">
        <w:rPr>
          <w:rFonts w:ascii="Comic Sans MS" w:hAnsi="Comic Sans MS"/>
          <w:sz w:val="20"/>
          <w:szCs w:val="24"/>
        </w:rPr>
        <w:t>se déclenche</w:t>
      </w:r>
      <w:r w:rsidR="00254EEB" w:rsidRPr="005265B4">
        <w:rPr>
          <w:rFonts w:ascii="Comic Sans MS" w:hAnsi="Comic Sans MS"/>
          <w:sz w:val="20"/>
          <w:szCs w:val="24"/>
        </w:rPr>
        <w:t>r.</w:t>
      </w:r>
      <w:r w:rsidRPr="005265B4">
        <w:rPr>
          <w:rFonts w:ascii="Comic Sans MS" w:hAnsi="Comic Sans MS"/>
          <w:sz w:val="20"/>
          <w:szCs w:val="24"/>
        </w:rPr>
        <w:t xml:space="preserve"> </w:t>
      </w:r>
      <w:r w:rsidRPr="005265B4">
        <w:rPr>
          <w:rFonts w:ascii="Comic Sans MS" w:hAnsi="Comic Sans MS"/>
          <w:b/>
          <w:bCs/>
          <w:sz w:val="20"/>
          <w:szCs w:val="24"/>
        </w:rPr>
        <w:t>L'immunité est ainsi acquise</w:t>
      </w:r>
      <w:r w:rsidRPr="005265B4">
        <w:rPr>
          <w:rFonts w:ascii="Comic Sans MS" w:hAnsi="Comic Sans MS"/>
          <w:sz w:val="20"/>
          <w:szCs w:val="24"/>
        </w:rPr>
        <w:t xml:space="preserve"> par l'individu (c’est-à-dire créée par lui-même </w:t>
      </w:r>
      <w:r w:rsidR="00254EEB" w:rsidRPr="005265B4">
        <w:rPr>
          <w:rFonts w:ascii="Comic Sans MS" w:hAnsi="Comic Sans MS"/>
          <w:sz w:val="20"/>
          <w:szCs w:val="24"/>
        </w:rPr>
        <w:t xml:space="preserve">et </w:t>
      </w:r>
      <w:r w:rsidRPr="005265B4">
        <w:rPr>
          <w:rFonts w:ascii="Comic Sans MS" w:hAnsi="Comic Sans MS"/>
          <w:sz w:val="20"/>
          <w:szCs w:val="24"/>
        </w:rPr>
        <w:t xml:space="preserve">donc durable). Les </w:t>
      </w:r>
      <w:r w:rsidRPr="005265B4">
        <w:rPr>
          <w:rFonts w:ascii="Comic Sans MS" w:hAnsi="Comic Sans MS"/>
          <w:b/>
          <w:bCs/>
          <w:sz w:val="20"/>
          <w:szCs w:val="24"/>
        </w:rPr>
        <w:t xml:space="preserve">rappels </w:t>
      </w:r>
      <w:r w:rsidRPr="005265B4">
        <w:rPr>
          <w:rFonts w:ascii="Comic Sans MS" w:hAnsi="Comic Sans MS"/>
          <w:sz w:val="20"/>
          <w:szCs w:val="24"/>
        </w:rPr>
        <w:t xml:space="preserve">entretiennent la production de lymphocytes </w:t>
      </w:r>
      <w:r w:rsidRPr="007C7005">
        <w:rPr>
          <w:rFonts w:ascii="Comic Sans MS" w:hAnsi="Comic Sans MS"/>
          <w:b/>
          <w:bCs/>
          <w:sz w:val="20"/>
          <w:szCs w:val="24"/>
        </w:rPr>
        <w:t>mémoires</w:t>
      </w:r>
      <w:r w:rsidRPr="005265B4">
        <w:rPr>
          <w:rFonts w:ascii="Comic Sans MS" w:hAnsi="Comic Sans MS"/>
          <w:sz w:val="20"/>
          <w:szCs w:val="24"/>
        </w:rPr>
        <w:t>.</w:t>
      </w:r>
    </w:p>
    <w:p w14:paraId="4997E863" w14:textId="4361F3AA" w:rsidR="003D1C42" w:rsidRDefault="00612ED6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973763"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60288" behindDoc="1" locked="0" layoutInCell="1" allowOverlap="1" wp14:anchorId="68CC82CC" wp14:editId="79344A45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360045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DFF4" w14:textId="1FCD9BA6" w:rsidR="00973763" w:rsidRDefault="007459C4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862866"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61312" behindDoc="1" locked="0" layoutInCell="1" allowOverlap="1" wp14:anchorId="24707B7D" wp14:editId="6B858F4F">
            <wp:simplePos x="0" y="0"/>
            <wp:positionH relativeFrom="column">
              <wp:posOffset>4133850</wp:posOffset>
            </wp:positionH>
            <wp:positionV relativeFrom="paragraph">
              <wp:posOffset>52070</wp:posOffset>
            </wp:positionV>
            <wp:extent cx="175260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65" y="21303"/>
                <wp:lineTo x="2136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866" w:rsidRPr="00862866">
        <w:rPr>
          <w:rFonts w:ascii="Comic Sans MS" w:hAnsi="Comic Sans MS"/>
          <w:sz w:val="20"/>
          <w:szCs w:val="24"/>
        </w:rPr>
        <w:t xml:space="preserve"> </w:t>
      </w:r>
    </w:p>
    <w:p w14:paraId="19A7BB90" w14:textId="5617202A" w:rsidR="00973763" w:rsidRDefault="00973763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4CFF0433" w14:textId="39F7F8A1" w:rsidR="00C5631B" w:rsidRDefault="00C5631B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15CD1681" w14:textId="01F73D82" w:rsidR="003D1C42" w:rsidRDefault="003D1C42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04FF5CBA" w14:textId="2AC56A3E" w:rsidR="00862866" w:rsidRDefault="00862866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030ADB0C" w14:textId="4D14558E" w:rsidR="00612ED6" w:rsidRDefault="00612ED6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08508615" w14:textId="1682011C" w:rsidR="00612ED6" w:rsidRDefault="00612ED6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14715D53" w14:textId="74AE1B45" w:rsidR="00612ED6" w:rsidRDefault="00BA70B5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612ED6">
        <w:rPr>
          <w:rFonts w:ascii="Comic Sans MS" w:hAnsi="Comic Sans MS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2E8138" wp14:editId="4FCA6887">
                <wp:simplePos x="0" y="0"/>
                <wp:positionH relativeFrom="column">
                  <wp:posOffset>85725</wp:posOffset>
                </wp:positionH>
                <wp:positionV relativeFrom="paragraph">
                  <wp:posOffset>3468370</wp:posOffset>
                </wp:positionV>
                <wp:extent cx="6524625" cy="485775"/>
                <wp:effectExtent l="0" t="0" r="9525" b="952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B27F" w14:textId="76FE6DCA" w:rsidR="00510B8C" w:rsidRPr="00BA70B5" w:rsidRDefault="00510B8C" w:rsidP="00510B8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12ED6">
                              <w:rPr>
                                <w:b/>
                                <w:bCs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Pr="00612ED6"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</w:rPr>
                              <w:t>La réponse de l’organisme à un contact avec un antigène</w:t>
                            </w:r>
                            <w:r w:rsidR="00BA70B5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BA70B5">
                              <w:rPr>
                                <w:i/>
                                <w:iCs/>
                              </w:rPr>
                              <w:t>Lors du 2</w:t>
                            </w:r>
                            <w:r w:rsidR="00BA70B5" w:rsidRPr="00BA70B5">
                              <w:rPr>
                                <w:i/>
                                <w:iCs/>
                                <w:vertAlign w:val="superscript"/>
                              </w:rPr>
                              <w:t>ème</w:t>
                            </w:r>
                            <w:r w:rsidR="00BA70B5">
                              <w:rPr>
                                <w:i/>
                                <w:iCs/>
                              </w:rPr>
                              <w:t xml:space="preserve"> contact avec un même antigène, les LB mémoires produisent plus vite et en plus grande quantité les anticorps spécifiques.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E81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.75pt;margin-top:273.1pt;width:513.75pt;height:3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" stroked="f">
                <v:textbox>
                  <w:txbxContent>
                    <w:p w14:paraId="6B70B27F" w14:textId="76FE6DCA" w:rsidR="00510B8C" w:rsidRPr="00BA70B5" w:rsidRDefault="00510B8C" w:rsidP="00510B8C">
                      <w:pPr>
                        <w:rPr>
                          <w:i/>
                          <w:iCs/>
                        </w:rPr>
                      </w:pPr>
                      <w:r w:rsidRPr="00612ED6">
                        <w:rPr>
                          <w:b/>
                          <w:bCs/>
                          <w:u w:val="single"/>
                        </w:rPr>
                        <w:t xml:space="preserve">Document </w:t>
                      </w:r>
                      <w:r>
                        <w:rPr>
                          <w:b/>
                          <w:bCs/>
                          <w:u w:val="single"/>
                        </w:rPr>
                        <w:t>2</w:t>
                      </w:r>
                      <w:r w:rsidRPr="00612ED6">
                        <w:rPr>
                          <w:b/>
                          <w:bCs/>
                        </w:rPr>
                        <w:t xml:space="preserve"> : </w:t>
                      </w:r>
                      <w:r>
                        <w:rPr>
                          <w:b/>
                          <w:bCs/>
                        </w:rPr>
                        <w:t>La réponse de l’organisme à un contact avec un antigène</w:t>
                      </w:r>
                      <w:r w:rsidR="00BA70B5">
                        <w:rPr>
                          <w:b/>
                          <w:bCs/>
                        </w:rPr>
                        <w:t xml:space="preserve">. </w:t>
                      </w:r>
                      <w:r w:rsidR="00BA70B5">
                        <w:rPr>
                          <w:i/>
                          <w:iCs/>
                        </w:rPr>
                        <w:t>Lors du 2</w:t>
                      </w:r>
                      <w:r w:rsidR="00BA70B5" w:rsidRPr="00BA70B5">
                        <w:rPr>
                          <w:i/>
                          <w:iCs/>
                          <w:vertAlign w:val="superscript"/>
                        </w:rPr>
                        <w:t>ème</w:t>
                      </w:r>
                      <w:r w:rsidR="00BA70B5">
                        <w:rPr>
                          <w:i/>
                          <w:iCs/>
                        </w:rPr>
                        <w:t xml:space="preserve"> contact avec un même antigène, les LB mémoires produisent plus vite et en plus grande quantité les anticorps spécifiques.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9C4" w:rsidRPr="00C5631B"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62336" behindDoc="1" locked="0" layoutInCell="1" allowOverlap="1" wp14:anchorId="0551DA8A" wp14:editId="204308F7">
            <wp:simplePos x="0" y="0"/>
            <wp:positionH relativeFrom="margin">
              <wp:posOffset>19050</wp:posOffset>
            </wp:positionH>
            <wp:positionV relativeFrom="paragraph">
              <wp:posOffset>887730</wp:posOffset>
            </wp:positionV>
            <wp:extent cx="6645910" cy="2581275"/>
            <wp:effectExtent l="0" t="0" r="2540" b="952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2ED6" w:rsidRPr="00612ED6">
        <w:rPr>
          <w:rFonts w:ascii="Comic Sans MS" w:hAnsi="Comic Sans MS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F425AD" wp14:editId="416BA43B">
                <wp:simplePos x="0" y="0"/>
                <wp:positionH relativeFrom="column">
                  <wp:posOffset>3667125</wp:posOffset>
                </wp:positionH>
                <wp:positionV relativeFrom="paragraph">
                  <wp:posOffset>374650</wp:posOffset>
                </wp:positionV>
                <wp:extent cx="2360930" cy="28575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0512B" w14:textId="027560BE" w:rsidR="00612ED6" w:rsidRPr="00612ED6" w:rsidRDefault="00612ED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12ED6">
                              <w:rPr>
                                <w:b/>
                                <w:bCs/>
                                <w:u w:val="single"/>
                              </w:rPr>
                              <w:t>Document 1</w:t>
                            </w:r>
                            <w:r w:rsidRPr="00612ED6">
                              <w:rPr>
                                <w:b/>
                                <w:bCs/>
                              </w:rPr>
                              <w:t> : La composition des vaccins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425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8.75pt;margin-top:29.5pt;width:185.9pt;height:22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" stroked="f">
                <v:textbox>
                  <w:txbxContent>
                    <w:p w14:paraId="0310512B" w14:textId="027560BE" w:rsidR="00612ED6" w:rsidRPr="00612ED6" w:rsidRDefault="00612ED6">
                      <w:pPr>
                        <w:rPr>
                          <w:b/>
                          <w:bCs/>
                        </w:rPr>
                      </w:pPr>
                      <w:r w:rsidRPr="00612ED6">
                        <w:rPr>
                          <w:b/>
                          <w:bCs/>
                          <w:u w:val="single"/>
                        </w:rPr>
                        <w:t>Document 1</w:t>
                      </w:r>
                      <w:r w:rsidRPr="00612ED6">
                        <w:rPr>
                          <w:b/>
                          <w:bCs/>
                        </w:rPr>
                        <w:t> : La composition des vaccins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992BA" w14:textId="2C4881F3" w:rsidR="00612ED6" w:rsidRDefault="00612ED6" w:rsidP="003D1C42">
      <w:pPr>
        <w:spacing w:after="0"/>
        <w:jc w:val="both"/>
        <w:rPr>
          <w:rFonts w:ascii="Comic Sans MS" w:hAnsi="Comic Sans MS"/>
          <w:sz w:val="20"/>
          <w:szCs w:val="24"/>
        </w:rPr>
      </w:pPr>
    </w:p>
    <w:p w14:paraId="6491AADA" w14:textId="77777777" w:rsidR="007459C4" w:rsidRPr="00BA70B5" w:rsidRDefault="007459C4" w:rsidP="003D1C42">
      <w:pPr>
        <w:spacing w:after="0"/>
        <w:jc w:val="both"/>
        <w:rPr>
          <w:rFonts w:ascii="Comic Sans MS" w:hAnsi="Comic Sans MS"/>
          <w:sz w:val="10"/>
          <w:szCs w:val="14"/>
        </w:rPr>
      </w:pPr>
    </w:p>
    <w:p w14:paraId="346F9567" w14:textId="61D7042A" w:rsidR="003D1C42" w:rsidRDefault="003D1C42" w:rsidP="003D1C4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b/>
          <w:bCs/>
          <w:sz w:val="20"/>
          <w:szCs w:val="24"/>
          <w:u w:val="single"/>
        </w:rPr>
      </w:pPr>
      <w:r w:rsidRPr="003D1C42">
        <w:rPr>
          <w:rFonts w:ascii="Comic Sans MS" w:hAnsi="Comic Sans MS"/>
          <w:b/>
          <w:bCs/>
          <w:sz w:val="20"/>
          <w:szCs w:val="24"/>
          <w:u w:val="single"/>
        </w:rPr>
        <w:t>Comment expliquer l’intérêt d’être tous vaccinés ?</w:t>
      </w:r>
      <w:r w:rsidR="007459C4">
        <w:rPr>
          <w:rFonts w:ascii="Comic Sans MS" w:hAnsi="Comic Sans MS"/>
          <w:b/>
          <w:bCs/>
          <w:sz w:val="20"/>
          <w:szCs w:val="24"/>
        </w:rPr>
        <w:t xml:space="preserve">  (Documents 3, 4 et 5)</w:t>
      </w:r>
    </w:p>
    <w:p w14:paraId="70D6C4A1" w14:textId="77777777" w:rsidR="004C49B2" w:rsidRPr="007459C4" w:rsidRDefault="004C49B2" w:rsidP="004C49B2">
      <w:pPr>
        <w:pStyle w:val="Paragraphedeliste"/>
        <w:spacing w:after="0"/>
        <w:jc w:val="both"/>
        <w:rPr>
          <w:rFonts w:ascii="Comic Sans MS" w:hAnsi="Comic Sans MS"/>
          <w:b/>
          <w:bCs/>
          <w:sz w:val="10"/>
          <w:szCs w:val="14"/>
          <w:u w:val="single"/>
        </w:rPr>
      </w:pPr>
    </w:p>
    <w:p w14:paraId="437DBE05" w14:textId="70E7E5CE" w:rsidR="005D3D9D" w:rsidRPr="005265B4" w:rsidRDefault="00BC4227" w:rsidP="000A172D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5265B4">
        <w:rPr>
          <w:rFonts w:ascii="Comic Sans MS" w:hAnsi="Comic Sans MS"/>
          <w:sz w:val="20"/>
          <w:szCs w:val="24"/>
        </w:rPr>
        <w:t xml:space="preserve">La vaccination permet de </w:t>
      </w:r>
      <w:r w:rsidRPr="005265B4">
        <w:rPr>
          <w:rFonts w:ascii="Comic Sans MS" w:hAnsi="Comic Sans MS"/>
          <w:b/>
          <w:bCs/>
          <w:sz w:val="20"/>
          <w:szCs w:val="24"/>
        </w:rPr>
        <w:t>protéger l’individu vacciné</w:t>
      </w:r>
      <w:r w:rsidRPr="005265B4">
        <w:rPr>
          <w:rFonts w:ascii="Comic Sans MS" w:hAnsi="Comic Sans MS"/>
          <w:sz w:val="20"/>
          <w:szCs w:val="24"/>
        </w:rPr>
        <w:t xml:space="preserve"> mais également d’empêcher qu’une épidémie se développe. Ainsi, on se vaccine pour se protéger mais aussi </w:t>
      </w:r>
      <w:r w:rsidR="005D3D9D" w:rsidRPr="005265B4">
        <w:rPr>
          <w:rFonts w:ascii="Comic Sans MS" w:hAnsi="Comic Sans MS"/>
          <w:b/>
          <w:bCs/>
          <w:sz w:val="20"/>
          <w:szCs w:val="24"/>
        </w:rPr>
        <w:t>protéger les autres</w:t>
      </w:r>
      <w:r w:rsidR="005D3D9D" w:rsidRPr="005265B4">
        <w:rPr>
          <w:rFonts w:ascii="Comic Sans MS" w:hAnsi="Comic Sans MS"/>
          <w:sz w:val="20"/>
          <w:szCs w:val="24"/>
        </w:rPr>
        <w:t>, en particulier les personnes plus fragiles.</w:t>
      </w:r>
    </w:p>
    <w:p w14:paraId="23EC2D1C" w14:textId="66964D19" w:rsidR="000A172D" w:rsidRPr="005265B4" w:rsidRDefault="005D3D9D" w:rsidP="000A172D">
      <w:pPr>
        <w:spacing w:after="0"/>
        <w:jc w:val="both"/>
        <w:rPr>
          <w:rFonts w:ascii="Comic Sans MS" w:hAnsi="Comic Sans MS"/>
          <w:sz w:val="20"/>
          <w:szCs w:val="24"/>
        </w:rPr>
      </w:pPr>
      <w:r w:rsidRPr="005265B4">
        <w:rPr>
          <w:rFonts w:ascii="Comic Sans MS" w:hAnsi="Comic Sans MS"/>
          <w:sz w:val="20"/>
          <w:szCs w:val="24"/>
        </w:rPr>
        <w:t xml:space="preserve">De nombreuses </w:t>
      </w:r>
      <w:r w:rsidRPr="005265B4">
        <w:rPr>
          <w:rFonts w:ascii="Comic Sans MS" w:hAnsi="Comic Sans MS"/>
          <w:b/>
          <w:bCs/>
          <w:sz w:val="20"/>
          <w:szCs w:val="24"/>
        </w:rPr>
        <w:t>études scientifiques</w:t>
      </w:r>
      <w:r w:rsidRPr="005265B4">
        <w:rPr>
          <w:rFonts w:ascii="Comic Sans MS" w:hAnsi="Comic Sans MS"/>
          <w:sz w:val="20"/>
          <w:szCs w:val="24"/>
        </w:rPr>
        <w:t xml:space="preserve"> montrent le bénéfice d’une bonne *</w:t>
      </w:r>
      <w:r w:rsidRPr="005265B4">
        <w:rPr>
          <w:rFonts w:ascii="Comic Sans MS" w:hAnsi="Comic Sans MS"/>
          <w:b/>
          <w:bCs/>
          <w:sz w:val="20"/>
          <w:szCs w:val="24"/>
        </w:rPr>
        <w:t>couverture vaccinale</w:t>
      </w:r>
      <w:r w:rsidRPr="005265B4">
        <w:rPr>
          <w:rFonts w:ascii="Comic Sans MS" w:hAnsi="Comic Sans MS"/>
          <w:sz w:val="20"/>
          <w:szCs w:val="24"/>
        </w:rPr>
        <w:t xml:space="preserve"> sur la baisse de la mortalité due aux maladies infectieuses. </w:t>
      </w:r>
      <w:r w:rsidR="000A172D" w:rsidRPr="005265B4">
        <w:rPr>
          <w:rFonts w:ascii="Comic Sans MS" w:hAnsi="Comic Sans MS"/>
          <w:sz w:val="20"/>
          <w:szCs w:val="24"/>
        </w:rPr>
        <w:t xml:space="preserve">Une couverture vaccinale mondiale peut </w:t>
      </w:r>
      <w:r w:rsidR="000A172D" w:rsidRPr="005265B4">
        <w:rPr>
          <w:rFonts w:ascii="Comic Sans MS" w:hAnsi="Comic Sans MS"/>
          <w:b/>
          <w:bCs/>
          <w:sz w:val="20"/>
          <w:szCs w:val="24"/>
        </w:rPr>
        <w:t>supprimer</w:t>
      </w:r>
      <w:r w:rsidR="00BA70B5">
        <w:rPr>
          <w:rFonts w:ascii="Comic Sans MS" w:hAnsi="Comic Sans MS"/>
          <w:b/>
          <w:bCs/>
          <w:sz w:val="20"/>
          <w:szCs w:val="24"/>
        </w:rPr>
        <w:t xml:space="preserve"> (= éradiquer)</w:t>
      </w:r>
      <w:r w:rsidR="000A172D" w:rsidRPr="005265B4">
        <w:rPr>
          <w:rFonts w:ascii="Comic Sans MS" w:hAnsi="Comic Sans MS"/>
          <w:b/>
          <w:bCs/>
          <w:sz w:val="20"/>
          <w:szCs w:val="24"/>
        </w:rPr>
        <w:t xml:space="preserve"> une maladie</w:t>
      </w:r>
      <w:r w:rsidR="000A172D" w:rsidRPr="005265B4">
        <w:rPr>
          <w:rFonts w:ascii="Comic Sans MS" w:hAnsi="Comic Sans MS"/>
          <w:sz w:val="20"/>
          <w:szCs w:val="24"/>
        </w:rPr>
        <w:t xml:space="preserve"> de la surface de la Terre</w:t>
      </w:r>
      <w:r w:rsidR="00AC0230" w:rsidRPr="005265B4">
        <w:rPr>
          <w:rFonts w:ascii="Comic Sans MS" w:hAnsi="Comic Sans MS"/>
          <w:sz w:val="20"/>
          <w:szCs w:val="24"/>
        </w:rPr>
        <w:t xml:space="preserve"> (</w:t>
      </w:r>
      <w:r w:rsidR="00AC0230" w:rsidRPr="00BA70B5">
        <w:rPr>
          <w:rFonts w:ascii="Comic Sans MS" w:hAnsi="Comic Sans MS"/>
          <w:sz w:val="20"/>
          <w:szCs w:val="24"/>
          <w:u w:val="dash"/>
        </w:rPr>
        <w:t>exemple</w:t>
      </w:r>
      <w:r w:rsidR="00BA70B5">
        <w:rPr>
          <w:rFonts w:ascii="Comic Sans MS" w:hAnsi="Comic Sans MS"/>
          <w:sz w:val="20"/>
          <w:szCs w:val="24"/>
        </w:rPr>
        <w:t> :</w:t>
      </w:r>
      <w:r w:rsidR="00AC0230" w:rsidRPr="005265B4">
        <w:rPr>
          <w:rFonts w:ascii="Comic Sans MS" w:hAnsi="Comic Sans MS"/>
          <w:sz w:val="20"/>
          <w:szCs w:val="24"/>
        </w:rPr>
        <w:t xml:space="preserve"> la variole humaine</w:t>
      </w:r>
      <w:r w:rsidR="00BA70B5">
        <w:rPr>
          <w:rFonts w:ascii="Comic Sans MS" w:hAnsi="Comic Sans MS"/>
          <w:sz w:val="20"/>
          <w:szCs w:val="24"/>
        </w:rPr>
        <w:t xml:space="preserve"> a été éradiquée en 1980</w:t>
      </w:r>
      <w:r w:rsidR="00AC0230" w:rsidRPr="005265B4">
        <w:rPr>
          <w:rFonts w:ascii="Comic Sans MS" w:hAnsi="Comic Sans MS"/>
          <w:sz w:val="20"/>
          <w:szCs w:val="24"/>
        </w:rPr>
        <w:t>).</w:t>
      </w:r>
      <w:r w:rsidR="00F20093">
        <w:rPr>
          <w:rFonts w:ascii="Comic Sans MS" w:hAnsi="Comic Sans MS"/>
          <w:sz w:val="20"/>
          <w:szCs w:val="24"/>
        </w:rPr>
        <w:t xml:space="preserve"> </w:t>
      </w:r>
    </w:p>
    <w:p w14:paraId="273B9DDE" w14:textId="77777777" w:rsidR="00261DBA" w:rsidRPr="007459C4" w:rsidRDefault="00261DBA" w:rsidP="000A172D">
      <w:pPr>
        <w:spacing w:after="0"/>
        <w:jc w:val="both"/>
        <w:rPr>
          <w:rFonts w:ascii="Comic Sans MS" w:hAnsi="Comic Sans MS"/>
          <w:color w:val="FF0000"/>
          <w:sz w:val="10"/>
          <w:szCs w:val="14"/>
        </w:rPr>
      </w:pPr>
    </w:p>
    <w:p w14:paraId="465C5FF9" w14:textId="3D938CAC" w:rsidR="00261DBA" w:rsidRDefault="005C67C8" w:rsidP="000A172D">
      <w:pPr>
        <w:spacing w:after="0"/>
        <w:jc w:val="both"/>
        <w:rPr>
          <w:rFonts w:ascii="Comic Sans MS" w:hAnsi="Comic Sans MS"/>
          <w:color w:val="FF0000"/>
          <w:sz w:val="20"/>
          <w:szCs w:val="24"/>
        </w:rPr>
      </w:pPr>
      <w:r w:rsidRPr="005C67C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E11201" wp14:editId="3CCC1840">
                <wp:simplePos x="0" y="0"/>
                <wp:positionH relativeFrom="column">
                  <wp:posOffset>46990</wp:posOffset>
                </wp:positionH>
                <wp:positionV relativeFrom="paragraph">
                  <wp:posOffset>6662420</wp:posOffset>
                </wp:positionV>
                <wp:extent cx="3267075" cy="457200"/>
                <wp:effectExtent l="0" t="0" r="9525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C08B9" w14:textId="1F0C0615" w:rsidR="005C67C8" w:rsidRPr="005C67C8" w:rsidRDefault="005C67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7C8">
                              <w:rPr>
                                <w:b/>
                                <w:bCs/>
                                <w:u w:val="single"/>
                              </w:rPr>
                              <w:t>Document 4</w:t>
                            </w:r>
                            <w:r w:rsidRPr="005C67C8">
                              <w:rPr>
                                <w:b/>
                                <w:bCs/>
                              </w:rPr>
                              <w:t> : Quelques grandes dates dans l’histoire de la vaccination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1201" id="_x0000_s1028" type="#_x0000_t202" style="position:absolute;left:0;text-align:left;margin-left:3.7pt;margin-top:524.6pt;width:257.25pt;height:3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" stroked="f">
                <v:textbox>
                  <w:txbxContent>
                    <w:p w14:paraId="421C08B9" w14:textId="1F0C0615" w:rsidR="005C67C8" w:rsidRPr="005C67C8" w:rsidRDefault="005C67C8">
                      <w:pPr>
                        <w:rPr>
                          <w:b/>
                          <w:bCs/>
                        </w:rPr>
                      </w:pPr>
                      <w:r w:rsidRPr="005C67C8">
                        <w:rPr>
                          <w:b/>
                          <w:bCs/>
                          <w:u w:val="single"/>
                        </w:rPr>
                        <w:t>Document 4</w:t>
                      </w:r>
                      <w:r w:rsidRPr="005C67C8">
                        <w:rPr>
                          <w:b/>
                          <w:bCs/>
                        </w:rPr>
                        <w:t> : Quelques grandes dates dans l’histoire de la vaccination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86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1BBC155" wp14:editId="6D4AAD98">
            <wp:simplePos x="0" y="0"/>
            <wp:positionH relativeFrom="column">
              <wp:posOffset>0</wp:posOffset>
            </wp:positionH>
            <wp:positionV relativeFrom="paragraph">
              <wp:posOffset>3843020</wp:posOffset>
            </wp:positionV>
            <wp:extent cx="339344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63" y="21454"/>
                <wp:lineTo x="21463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5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E7F80BB" wp14:editId="11FF8711">
            <wp:simplePos x="0" y="0"/>
            <wp:positionH relativeFrom="column">
              <wp:posOffset>3588385</wp:posOffset>
            </wp:positionH>
            <wp:positionV relativeFrom="paragraph">
              <wp:posOffset>3841115</wp:posOffset>
            </wp:positionV>
            <wp:extent cx="3000375" cy="3714750"/>
            <wp:effectExtent l="0" t="0" r="9525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67C8">
        <w:rPr>
          <w:rFonts w:ascii="Comic Sans MS" w:hAnsi="Comic Sans MS"/>
          <w:noProof/>
          <w:color w:val="FF0000"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7A40EE" wp14:editId="60C96239">
                <wp:simplePos x="0" y="0"/>
                <wp:positionH relativeFrom="column">
                  <wp:posOffset>0</wp:posOffset>
                </wp:positionH>
                <wp:positionV relativeFrom="paragraph">
                  <wp:posOffset>3319145</wp:posOffset>
                </wp:positionV>
                <wp:extent cx="6645910" cy="295275"/>
                <wp:effectExtent l="0" t="0" r="2540" b="952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2D5F6" w14:textId="4E54067E" w:rsidR="005C67C8" w:rsidRPr="005C67C8" w:rsidRDefault="005C67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7C8">
                              <w:rPr>
                                <w:b/>
                                <w:bCs/>
                                <w:u w:val="single"/>
                              </w:rPr>
                              <w:t>Document 3</w:t>
                            </w:r>
                            <w:r w:rsidRPr="005C67C8">
                              <w:rPr>
                                <w:b/>
                                <w:bCs/>
                              </w:rPr>
                              <w:t> : L’intérêt de la couverture vaccinale en termes de santé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40EE" id="_x0000_s1029" type="#_x0000_t202" style="position:absolute;left:0;text-align:left;margin-left:0;margin-top:261.35pt;width:523.3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" stroked="f">
                <v:textbox>
                  <w:txbxContent>
                    <w:p w14:paraId="43F2D5F6" w14:textId="4E54067E" w:rsidR="005C67C8" w:rsidRPr="005C67C8" w:rsidRDefault="005C67C8">
                      <w:pPr>
                        <w:rPr>
                          <w:b/>
                          <w:bCs/>
                        </w:rPr>
                      </w:pPr>
                      <w:r w:rsidRPr="005C67C8">
                        <w:rPr>
                          <w:b/>
                          <w:bCs/>
                          <w:u w:val="single"/>
                        </w:rPr>
                        <w:t>Document 3</w:t>
                      </w:r>
                      <w:r w:rsidRPr="005C67C8">
                        <w:rPr>
                          <w:b/>
                          <w:bCs/>
                        </w:rPr>
                        <w:t> : L’intérêt de la couverture vaccinale en termes de santé publique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CC8" w:rsidRPr="00C5631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AFFDAF7" wp14:editId="17357A94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6645910" cy="3013075"/>
            <wp:effectExtent l="0" t="0" r="2540" b="0"/>
            <wp:wrapTight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D9D" w:rsidRPr="005265B4">
        <w:rPr>
          <w:rFonts w:ascii="Comic Sans MS" w:hAnsi="Comic Sans MS"/>
          <w:color w:val="FF0000"/>
          <w:sz w:val="20"/>
          <w:szCs w:val="24"/>
        </w:rPr>
        <w:t>*</w:t>
      </w:r>
      <w:r w:rsidR="005D3D9D" w:rsidRPr="005265B4">
        <w:rPr>
          <w:rFonts w:ascii="Comic Sans MS" w:hAnsi="Comic Sans MS"/>
          <w:color w:val="FF0000"/>
          <w:sz w:val="20"/>
          <w:szCs w:val="24"/>
          <w:u w:val="single"/>
        </w:rPr>
        <w:t>couverture vaccinale</w:t>
      </w:r>
      <w:r w:rsidR="005D3D9D" w:rsidRPr="005265B4">
        <w:rPr>
          <w:rFonts w:ascii="Comic Sans MS" w:hAnsi="Comic Sans MS"/>
          <w:color w:val="FF0000"/>
          <w:sz w:val="20"/>
          <w:szCs w:val="24"/>
        </w:rPr>
        <w:t> : proportion de personnes vaccinées dans une population donnée, à un moment donné.</w:t>
      </w:r>
    </w:p>
    <w:p w14:paraId="6B7E67C4" w14:textId="72839D85" w:rsidR="005C67C8" w:rsidRDefault="005C67C8" w:rsidP="00186CD9">
      <w:pPr>
        <w:spacing w:after="0"/>
        <w:rPr>
          <w:rFonts w:ascii="Comic Sans MS" w:hAnsi="Comic Sans MS"/>
          <w:color w:val="FF0000"/>
          <w:sz w:val="20"/>
          <w:szCs w:val="24"/>
        </w:rPr>
      </w:pPr>
    </w:p>
    <w:p w14:paraId="60E69F71" w14:textId="21C30F07" w:rsidR="009A71B8" w:rsidRDefault="005C67C8" w:rsidP="00186CD9">
      <w:pPr>
        <w:spacing w:after="0"/>
        <w:rPr>
          <w:rFonts w:ascii="Arial" w:hAnsi="Arial" w:cs="Arial"/>
          <w:sz w:val="20"/>
          <w:szCs w:val="20"/>
        </w:rPr>
      </w:pPr>
      <w:r w:rsidRPr="005C67C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3A983D" wp14:editId="5D73F020">
                <wp:simplePos x="0" y="0"/>
                <wp:positionH relativeFrom="column">
                  <wp:posOffset>3590290</wp:posOffset>
                </wp:positionH>
                <wp:positionV relativeFrom="paragraph">
                  <wp:posOffset>134620</wp:posOffset>
                </wp:positionV>
                <wp:extent cx="3000375" cy="457200"/>
                <wp:effectExtent l="0" t="0" r="9525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4BE8" w14:textId="3976CFA3" w:rsidR="005C67C8" w:rsidRPr="005C67C8" w:rsidRDefault="005C67C8" w:rsidP="005C67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7C8">
                              <w:rPr>
                                <w:b/>
                                <w:bCs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Pr="005C67C8"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</w:rPr>
                              <w:t>Evolution du nombre de cas de rougeole de 1950 à 2001 (Etats-Unis).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983D" id="_x0000_s1030" type="#_x0000_t202" style="position:absolute;margin-left:282.7pt;margin-top:10.6pt;width:236.25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" stroked="f">
                <v:textbox>
                  <w:txbxContent>
                    <w:p w14:paraId="60254BE8" w14:textId="3976CFA3" w:rsidR="005C67C8" w:rsidRPr="005C67C8" w:rsidRDefault="005C67C8" w:rsidP="005C67C8">
                      <w:pPr>
                        <w:rPr>
                          <w:b/>
                          <w:bCs/>
                        </w:rPr>
                      </w:pPr>
                      <w:r w:rsidRPr="005C67C8">
                        <w:rPr>
                          <w:b/>
                          <w:bCs/>
                          <w:u w:val="single"/>
                        </w:rPr>
                        <w:t xml:space="preserve">Document </w:t>
                      </w:r>
                      <w:r>
                        <w:rPr>
                          <w:b/>
                          <w:bCs/>
                          <w:u w:val="single"/>
                        </w:rPr>
                        <w:t>5</w:t>
                      </w:r>
                      <w:r w:rsidRPr="005C67C8">
                        <w:rPr>
                          <w:b/>
                          <w:bCs/>
                        </w:rPr>
                        <w:t xml:space="preserve"> : </w:t>
                      </w:r>
                      <w:r>
                        <w:rPr>
                          <w:b/>
                          <w:bCs/>
                        </w:rPr>
                        <w:t>Evolution du nombre de cas de rougeole de 1950 à 2001 (Etats-Unis).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88536B" w14:textId="630C70B8" w:rsidR="00C5631B" w:rsidRDefault="00235539" w:rsidP="00186CD9">
      <w:pPr>
        <w:spacing w:after="0"/>
        <w:rPr>
          <w:rFonts w:ascii="Arial" w:hAnsi="Arial" w:cs="Arial"/>
          <w:sz w:val="20"/>
          <w:szCs w:val="20"/>
        </w:rPr>
      </w:pPr>
      <w:r w:rsidRPr="00235539">
        <w:rPr>
          <w:rFonts w:ascii="Arial" w:hAnsi="Arial" w:cs="Arial"/>
          <w:sz w:val="20"/>
          <w:szCs w:val="20"/>
        </w:rPr>
        <w:t xml:space="preserve"> </w:t>
      </w:r>
    </w:p>
    <w:p w14:paraId="653D0CDC" w14:textId="49D59507" w:rsidR="00235539" w:rsidRPr="00186CD9" w:rsidRDefault="00235539" w:rsidP="00186CD9">
      <w:pPr>
        <w:spacing w:after="0"/>
        <w:rPr>
          <w:rFonts w:ascii="Arial" w:hAnsi="Arial" w:cs="Arial"/>
          <w:sz w:val="20"/>
          <w:szCs w:val="20"/>
        </w:rPr>
      </w:pPr>
    </w:p>
    <w:sectPr w:rsidR="00235539" w:rsidRPr="00186CD9" w:rsidSect="00CF30BE">
      <w:headerReference w:type="default" r:id="rId13"/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CCBC" w14:textId="77777777" w:rsidR="009573B2" w:rsidRDefault="009573B2" w:rsidP="00376011">
      <w:pPr>
        <w:spacing w:after="0" w:line="240" w:lineRule="auto"/>
      </w:pPr>
      <w:r>
        <w:separator/>
      </w:r>
    </w:p>
  </w:endnote>
  <w:endnote w:type="continuationSeparator" w:id="0">
    <w:p w14:paraId="205AB740" w14:textId="77777777" w:rsidR="009573B2" w:rsidRDefault="009573B2" w:rsidP="00376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D3C5B" w14:textId="77777777" w:rsidR="009573B2" w:rsidRDefault="009573B2" w:rsidP="00376011">
      <w:pPr>
        <w:spacing w:after="0" w:line="240" w:lineRule="auto"/>
      </w:pPr>
      <w:r>
        <w:separator/>
      </w:r>
    </w:p>
  </w:footnote>
  <w:footnote w:type="continuationSeparator" w:id="0">
    <w:p w14:paraId="1F057879" w14:textId="77777777" w:rsidR="009573B2" w:rsidRDefault="009573B2" w:rsidP="00376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22E0F" w14:textId="7786D040" w:rsidR="00CF30BE" w:rsidRDefault="00CF30BE">
    <w:pPr>
      <w:pStyle w:val="En-tte"/>
    </w:pPr>
    <w:r>
      <w:t>Collège Edmée Varin SVT 3</w:t>
    </w:r>
    <w:r w:rsidRPr="00CF30BE">
      <w:rPr>
        <w:vertAlign w:val="superscript"/>
      </w:rPr>
      <w:t>ème</w:t>
    </w:r>
    <w:r>
      <w:t xml:space="preserve"> du lundi </w:t>
    </w:r>
    <w:r w:rsidR="000A172D">
      <w:t>11 octobre</w:t>
    </w:r>
    <w:r>
      <w:t xml:space="preserve"> au vendredi </w:t>
    </w:r>
    <w:r w:rsidR="000A172D">
      <w:t xml:space="preserve">22 </w:t>
    </w:r>
    <w:r>
      <w:t>octobre</w:t>
    </w:r>
    <w:r w:rsidR="000A172D"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52BF5"/>
    <w:multiLevelType w:val="hybridMultilevel"/>
    <w:tmpl w:val="0DD2B64A"/>
    <w:lvl w:ilvl="0" w:tplc="040C0011">
      <w:start w:val="1"/>
      <w:numFmt w:val="decimal"/>
      <w:lvlText w:val="%1)"/>
      <w:lvlJc w:val="left"/>
      <w:pPr>
        <w:ind w:left="761" w:hanging="360"/>
      </w:pPr>
    </w:lvl>
    <w:lvl w:ilvl="1" w:tplc="040C0019" w:tentative="1">
      <w:start w:val="1"/>
      <w:numFmt w:val="lowerLetter"/>
      <w:lvlText w:val="%2."/>
      <w:lvlJc w:val="left"/>
      <w:pPr>
        <w:ind w:left="1481" w:hanging="360"/>
      </w:pPr>
    </w:lvl>
    <w:lvl w:ilvl="2" w:tplc="040C001B" w:tentative="1">
      <w:start w:val="1"/>
      <w:numFmt w:val="lowerRoman"/>
      <w:lvlText w:val="%3."/>
      <w:lvlJc w:val="right"/>
      <w:pPr>
        <w:ind w:left="2201" w:hanging="180"/>
      </w:pPr>
    </w:lvl>
    <w:lvl w:ilvl="3" w:tplc="040C000F" w:tentative="1">
      <w:start w:val="1"/>
      <w:numFmt w:val="decimal"/>
      <w:lvlText w:val="%4."/>
      <w:lvlJc w:val="left"/>
      <w:pPr>
        <w:ind w:left="2921" w:hanging="360"/>
      </w:pPr>
    </w:lvl>
    <w:lvl w:ilvl="4" w:tplc="040C0019" w:tentative="1">
      <w:start w:val="1"/>
      <w:numFmt w:val="lowerLetter"/>
      <w:lvlText w:val="%5."/>
      <w:lvlJc w:val="left"/>
      <w:pPr>
        <w:ind w:left="3641" w:hanging="360"/>
      </w:pPr>
    </w:lvl>
    <w:lvl w:ilvl="5" w:tplc="040C001B" w:tentative="1">
      <w:start w:val="1"/>
      <w:numFmt w:val="lowerRoman"/>
      <w:lvlText w:val="%6."/>
      <w:lvlJc w:val="right"/>
      <w:pPr>
        <w:ind w:left="4361" w:hanging="180"/>
      </w:pPr>
    </w:lvl>
    <w:lvl w:ilvl="6" w:tplc="040C000F" w:tentative="1">
      <w:start w:val="1"/>
      <w:numFmt w:val="decimal"/>
      <w:lvlText w:val="%7."/>
      <w:lvlJc w:val="left"/>
      <w:pPr>
        <w:ind w:left="5081" w:hanging="360"/>
      </w:pPr>
    </w:lvl>
    <w:lvl w:ilvl="7" w:tplc="040C0019" w:tentative="1">
      <w:start w:val="1"/>
      <w:numFmt w:val="lowerLetter"/>
      <w:lvlText w:val="%8."/>
      <w:lvlJc w:val="left"/>
      <w:pPr>
        <w:ind w:left="5801" w:hanging="360"/>
      </w:pPr>
    </w:lvl>
    <w:lvl w:ilvl="8" w:tplc="040C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 w15:restartNumberingAfterBreak="0">
    <w:nsid w:val="41F04FC0"/>
    <w:multiLevelType w:val="hybridMultilevel"/>
    <w:tmpl w:val="590C81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5CB"/>
    <w:rsid w:val="00005DD6"/>
    <w:rsid w:val="000136D6"/>
    <w:rsid w:val="000337D0"/>
    <w:rsid w:val="0006400F"/>
    <w:rsid w:val="000A172D"/>
    <w:rsid w:val="000C732C"/>
    <w:rsid w:val="00155B4E"/>
    <w:rsid w:val="00181C6D"/>
    <w:rsid w:val="00186CD9"/>
    <w:rsid w:val="001D7B57"/>
    <w:rsid w:val="002133BF"/>
    <w:rsid w:val="00235539"/>
    <w:rsid w:val="00254788"/>
    <w:rsid w:val="00254EEB"/>
    <w:rsid w:val="00261DBA"/>
    <w:rsid w:val="00376011"/>
    <w:rsid w:val="003C416D"/>
    <w:rsid w:val="003D1C42"/>
    <w:rsid w:val="003F3416"/>
    <w:rsid w:val="003F6E6B"/>
    <w:rsid w:val="00421AE2"/>
    <w:rsid w:val="00443AC1"/>
    <w:rsid w:val="004522D0"/>
    <w:rsid w:val="004610F1"/>
    <w:rsid w:val="00493FA0"/>
    <w:rsid w:val="004A192A"/>
    <w:rsid w:val="004A3E5F"/>
    <w:rsid w:val="004C49B2"/>
    <w:rsid w:val="00510B8C"/>
    <w:rsid w:val="005265B4"/>
    <w:rsid w:val="005325D4"/>
    <w:rsid w:val="005C29B7"/>
    <w:rsid w:val="005C67C8"/>
    <w:rsid w:val="005D3D9D"/>
    <w:rsid w:val="00612ED6"/>
    <w:rsid w:val="006231EE"/>
    <w:rsid w:val="00653798"/>
    <w:rsid w:val="00666CC8"/>
    <w:rsid w:val="006979B6"/>
    <w:rsid w:val="006B5D32"/>
    <w:rsid w:val="006E1BCC"/>
    <w:rsid w:val="0070714B"/>
    <w:rsid w:val="007459C4"/>
    <w:rsid w:val="00774D1A"/>
    <w:rsid w:val="007921F8"/>
    <w:rsid w:val="007B15CB"/>
    <w:rsid w:val="007B5DF8"/>
    <w:rsid w:val="007C7005"/>
    <w:rsid w:val="00806546"/>
    <w:rsid w:val="00837DDD"/>
    <w:rsid w:val="00851541"/>
    <w:rsid w:val="00862866"/>
    <w:rsid w:val="00890157"/>
    <w:rsid w:val="008A41E5"/>
    <w:rsid w:val="008E26A2"/>
    <w:rsid w:val="00951527"/>
    <w:rsid w:val="009573B2"/>
    <w:rsid w:val="00973763"/>
    <w:rsid w:val="009738F9"/>
    <w:rsid w:val="00975C6B"/>
    <w:rsid w:val="009956F9"/>
    <w:rsid w:val="009A71B8"/>
    <w:rsid w:val="00A16F51"/>
    <w:rsid w:val="00A55735"/>
    <w:rsid w:val="00AC0230"/>
    <w:rsid w:val="00AC1FB4"/>
    <w:rsid w:val="00BA70B5"/>
    <w:rsid w:val="00BC081B"/>
    <w:rsid w:val="00BC4227"/>
    <w:rsid w:val="00C30E63"/>
    <w:rsid w:val="00C5631B"/>
    <w:rsid w:val="00C75DC4"/>
    <w:rsid w:val="00CE62C4"/>
    <w:rsid w:val="00CF30BE"/>
    <w:rsid w:val="00DA2A82"/>
    <w:rsid w:val="00DE0A0A"/>
    <w:rsid w:val="00E860DB"/>
    <w:rsid w:val="00E929B6"/>
    <w:rsid w:val="00EA7695"/>
    <w:rsid w:val="00EB5639"/>
    <w:rsid w:val="00EB7B30"/>
    <w:rsid w:val="00EC40D7"/>
    <w:rsid w:val="00F20093"/>
    <w:rsid w:val="00F41238"/>
    <w:rsid w:val="00F7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D0EC"/>
  <w15:chartTrackingRefBased/>
  <w15:docId w15:val="{63FE8F0D-3E36-44F8-AC7E-3DBE77CB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B15C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76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6011"/>
  </w:style>
  <w:style w:type="paragraph" w:styleId="Pieddepage">
    <w:name w:val="footer"/>
    <w:basedOn w:val="Normal"/>
    <w:link w:val="PieddepageCar"/>
    <w:uiPriority w:val="99"/>
    <w:unhideWhenUsed/>
    <w:rsid w:val="00376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6011"/>
  </w:style>
  <w:style w:type="paragraph" w:styleId="Paragraphedeliste">
    <w:name w:val="List Paragraph"/>
    <w:basedOn w:val="Normal"/>
    <w:uiPriority w:val="34"/>
    <w:qFormat/>
    <w:rsid w:val="003D1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Catherine Pirou</cp:lastModifiedBy>
  <cp:revision>5</cp:revision>
  <cp:lastPrinted>2021-10-01T02:06:00Z</cp:lastPrinted>
  <dcterms:created xsi:type="dcterms:W3CDTF">2021-10-07T07:11:00Z</dcterms:created>
  <dcterms:modified xsi:type="dcterms:W3CDTF">2021-10-09T19:28:00Z</dcterms:modified>
</cp:coreProperties>
</file>